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A107" w14:textId="77777777" w:rsidR="00435B3D" w:rsidRDefault="00435B3D" w:rsidP="006F1BF9">
      <w:pPr>
        <w:spacing w:after="0" w:line="276" w:lineRule="auto"/>
        <w:ind w:left="878" w:right="892" w:hanging="10"/>
        <w:jc w:val="center"/>
        <w:rPr>
          <w:b/>
          <w:bCs/>
          <w:caps/>
          <w:color w:val="auto"/>
          <w:sz w:val="24"/>
          <w:szCs w:val="24"/>
          <w:lang w:val="ru-RU"/>
        </w:rPr>
      </w:pPr>
    </w:p>
    <w:p w14:paraId="53AB464F" w14:textId="77777777" w:rsidR="00435B3D" w:rsidRPr="00435B3D" w:rsidRDefault="00435B3D" w:rsidP="00435B3D">
      <w:pPr>
        <w:spacing w:line="276" w:lineRule="auto"/>
        <w:jc w:val="center"/>
        <w:rPr>
          <w:b/>
          <w:bCs/>
          <w:lang w:val="ru-RU"/>
        </w:rPr>
      </w:pPr>
    </w:p>
    <w:p w14:paraId="6CB51C23" w14:textId="77777777" w:rsidR="00435B3D" w:rsidRPr="00435B3D" w:rsidRDefault="00435B3D" w:rsidP="00435B3D">
      <w:pPr>
        <w:spacing w:line="276" w:lineRule="auto"/>
        <w:ind w:left="0" w:right="31" w:firstLine="0"/>
        <w:rPr>
          <w:b/>
          <w:bCs/>
          <w:lang w:val="ru-RU"/>
        </w:rPr>
      </w:pPr>
    </w:p>
    <w:p w14:paraId="7B0569F1" w14:textId="77777777" w:rsidR="00435B3D" w:rsidRPr="00435B3D" w:rsidRDefault="00435B3D" w:rsidP="00435B3D">
      <w:pPr>
        <w:spacing w:line="276" w:lineRule="auto"/>
        <w:jc w:val="center"/>
        <w:rPr>
          <w:b/>
          <w:bCs/>
          <w:lang w:val="ru-RU"/>
        </w:rPr>
      </w:pPr>
    </w:p>
    <w:p w14:paraId="19BE2CE0" w14:textId="77777777" w:rsidR="00435B3D" w:rsidRPr="00435B3D" w:rsidRDefault="00435B3D" w:rsidP="00435B3D">
      <w:pPr>
        <w:spacing w:line="276" w:lineRule="auto"/>
        <w:jc w:val="center"/>
        <w:rPr>
          <w:b/>
          <w:bCs/>
          <w:lang w:val="ru-RU"/>
        </w:rPr>
      </w:pPr>
    </w:p>
    <w:p w14:paraId="2FCC5DA0" w14:textId="77777777" w:rsidR="00435B3D" w:rsidRPr="00435B3D" w:rsidRDefault="00435B3D" w:rsidP="00435B3D">
      <w:pPr>
        <w:spacing w:line="276" w:lineRule="auto"/>
        <w:jc w:val="center"/>
        <w:rPr>
          <w:b/>
          <w:bCs/>
          <w:lang w:val="ru-RU"/>
        </w:rPr>
      </w:pPr>
    </w:p>
    <w:p w14:paraId="4E308B35" w14:textId="77777777" w:rsidR="00435B3D" w:rsidRPr="00435B3D" w:rsidRDefault="00435B3D" w:rsidP="00435B3D">
      <w:pPr>
        <w:spacing w:line="276" w:lineRule="auto"/>
        <w:jc w:val="center"/>
        <w:rPr>
          <w:b/>
          <w:bCs/>
          <w:sz w:val="56"/>
          <w:szCs w:val="56"/>
          <w:lang w:val="ru-RU"/>
        </w:rPr>
      </w:pPr>
    </w:p>
    <w:p w14:paraId="3759400E" w14:textId="77777777" w:rsidR="00435B3D" w:rsidRPr="00435B3D" w:rsidRDefault="00435B3D" w:rsidP="00435B3D">
      <w:pPr>
        <w:spacing w:line="276" w:lineRule="auto"/>
        <w:ind w:right="598"/>
        <w:jc w:val="center"/>
        <w:rPr>
          <w:b/>
          <w:bCs/>
          <w:sz w:val="56"/>
          <w:szCs w:val="56"/>
          <w:lang w:val="ru-RU"/>
        </w:rPr>
      </w:pPr>
      <w:r w:rsidRPr="00435B3D">
        <w:rPr>
          <w:b/>
          <w:bCs/>
          <w:sz w:val="56"/>
          <w:szCs w:val="56"/>
          <w:lang w:val="ru-RU"/>
        </w:rPr>
        <w:t>ПРОГРАММА ВОСПИТАНИЯ</w:t>
      </w:r>
    </w:p>
    <w:p w14:paraId="75FB1DB8" w14:textId="77777777" w:rsidR="00435B3D" w:rsidRPr="00435B3D" w:rsidRDefault="00435B3D" w:rsidP="00435B3D">
      <w:pPr>
        <w:spacing w:line="276" w:lineRule="auto"/>
        <w:ind w:right="598"/>
        <w:jc w:val="center"/>
        <w:rPr>
          <w:b/>
          <w:bCs/>
          <w:sz w:val="56"/>
          <w:szCs w:val="56"/>
          <w:lang w:val="ru-RU"/>
        </w:rPr>
      </w:pPr>
      <w:r w:rsidRPr="00435B3D">
        <w:rPr>
          <w:b/>
          <w:bCs/>
          <w:sz w:val="56"/>
          <w:szCs w:val="56"/>
          <w:lang w:val="ru-RU"/>
        </w:rPr>
        <w:t>для организаций отдыха детей и их оздоровления</w:t>
      </w:r>
    </w:p>
    <w:p w14:paraId="3DB0045F" w14:textId="77777777" w:rsidR="00435B3D" w:rsidRPr="00435B3D" w:rsidRDefault="00435B3D" w:rsidP="00435B3D">
      <w:pPr>
        <w:spacing w:line="276" w:lineRule="auto"/>
        <w:ind w:right="598"/>
        <w:jc w:val="center"/>
        <w:rPr>
          <w:b/>
          <w:bCs/>
          <w:sz w:val="56"/>
          <w:szCs w:val="56"/>
          <w:lang w:val="ru-RU"/>
        </w:rPr>
      </w:pPr>
      <w:r w:rsidRPr="00435B3D">
        <w:rPr>
          <w:b/>
          <w:bCs/>
          <w:sz w:val="56"/>
          <w:szCs w:val="56"/>
          <w:lang w:val="ru-RU"/>
        </w:rPr>
        <w:t>с дневным пребыванием</w:t>
      </w:r>
    </w:p>
    <w:p w14:paraId="24A472FA" w14:textId="77777777" w:rsidR="00435B3D" w:rsidRPr="00435B3D" w:rsidRDefault="00435B3D" w:rsidP="00435B3D">
      <w:pPr>
        <w:spacing w:line="276" w:lineRule="auto"/>
        <w:ind w:right="598"/>
        <w:jc w:val="center"/>
        <w:rPr>
          <w:b/>
          <w:bCs/>
          <w:sz w:val="56"/>
          <w:szCs w:val="56"/>
          <w:lang w:val="ru-RU"/>
        </w:rPr>
      </w:pPr>
      <w:r>
        <w:rPr>
          <w:b/>
          <w:bCs/>
          <w:sz w:val="56"/>
          <w:szCs w:val="56"/>
          <w:lang w:val="ru-RU"/>
        </w:rPr>
        <w:t>на 2025</w:t>
      </w:r>
      <w:r w:rsidRPr="00435B3D">
        <w:rPr>
          <w:b/>
          <w:bCs/>
          <w:sz w:val="56"/>
          <w:szCs w:val="56"/>
          <w:lang w:val="ru-RU"/>
        </w:rPr>
        <w:t xml:space="preserve"> год</w:t>
      </w:r>
    </w:p>
    <w:p w14:paraId="53DB98B7" w14:textId="77777777" w:rsidR="00435B3D" w:rsidRPr="00435B3D" w:rsidRDefault="00435B3D" w:rsidP="00435B3D">
      <w:pPr>
        <w:spacing w:line="276" w:lineRule="auto"/>
        <w:rPr>
          <w:b/>
          <w:bCs/>
          <w:lang w:val="ru-RU"/>
        </w:rPr>
      </w:pPr>
    </w:p>
    <w:p w14:paraId="2A7E91A7" w14:textId="77777777" w:rsidR="00435B3D" w:rsidRPr="00435B3D" w:rsidRDefault="00435B3D" w:rsidP="00435B3D">
      <w:pPr>
        <w:spacing w:line="276" w:lineRule="auto"/>
        <w:jc w:val="center"/>
        <w:rPr>
          <w:b/>
          <w:bCs/>
          <w:lang w:val="ru-RU"/>
        </w:rPr>
      </w:pPr>
    </w:p>
    <w:p w14:paraId="54A68018" w14:textId="77777777" w:rsidR="00435B3D" w:rsidRPr="00435B3D" w:rsidRDefault="00435B3D" w:rsidP="00435B3D">
      <w:pPr>
        <w:spacing w:line="276" w:lineRule="auto"/>
        <w:jc w:val="center"/>
        <w:rPr>
          <w:b/>
          <w:bCs/>
          <w:lang w:val="ru-RU"/>
        </w:rPr>
      </w:pPr>
    </w:p>
    <w:p w14:paraId="128CFD0D" w14:textId="77777777" w:rsidR="00435B3D" w:rsidRPr="00435B3D" w:rsidRDefault="00435B3D" w:rsidP="00435B3D">
      <w:pPr>
        <w:spacing w:line="276" w:lineRule="auto"/>
        <w:jc w:val="center"/>
        <w:rPr>
          <w:b/>
          <w:bCs/>
          <w:lang w:val="ru-RU"/>
        </w:rPr>
      </w:pPr>
    </w:p>
    <w:p w14:paraId="45D49784" w14:textId="77777777" w:rsidR="00435B3D" w:rsidRPr="00435B3D" w:rsidRDefault="00435B3D" w:rsidP="00435B3D">
      <w:pPr>
        <w:spacing w:line="276" w:lineRule="auto"/>
        <w:jc w:val="center"/>
        <w:rPr>
          <w:b/>
          <w:bCs/>
          <w:lang w:val="ru-RU"/>
        </w:rPr>
      </w:pPr>
    </w:p>
    <w:p w14:paraId="07C57AD9" w14:textId="77777777" w:rsidR="00435B3D" w:rsidRPr="00435B3D" w:rsidRDefault="00435B3D" w:rsidP="00435B3D">
      <w:pPr>
        <w:spacing w:line="276" w:lineRule="auto"/>
        <w:jc w:val="center"/>
        <w:rPr>
          <w:b/>
          <w:bCs/>
          <w:lang w:val="ru-RU"/>
        </w:rPr>
      </w:pPr>
    </w:p>
    <w:p w14:paraId="3E068CC8" w14:textId="77777777" w:rsidR="00435B3D" w:rsidRPr="00435B3D" w:rsidRDefault="00435B3D" w:rsidP="00435B3D">
      <w:pPr>
        <w:spacing w:line="276" w:lineRule="auto"/>
        <w:jc w:val="center"/>
        <w:rPr>
          <w:b/>
          <w:bCs/>
          <w:lang w:val="ru-RU"/>
        </w:rPr>
      </w:pPr>
    </w:p>
    <w:p w14:paraId="1C53A61B" w14:textId="77777777" w:rsidR="00435B3D" w:rsidRDefault="00435B3D" w:rsidP="00435B3D">
      <w:pPr>
        <w:spacing w:line="276" w:lineRule="auto"/>
        <w:jc w:val="center"/>
        <w:rPr>
          <w:b/>
          <w:bCs/>
          <w:lang w:val="ru-RU"/>
        </w:rPr>
      </w:pPr>
    </w:p>
    <w:p w14:paraId="50181E4B" w14:textId="77777777" w:rsidR="00435B3D" w:rsidRDefault="00435B3D" w:rsidP="00435B3D">
      <w:pPr>
        <w:spacing w:line="276" w:lineRule="auto"/>
        <w:jc w:val="center"/>
        <w:rPr>
          <w:b/>
          <w:bCs/>
          <w:lang w:val="ru-RU"/>
        </w:rPr>
      </w:pPr>
    </w:p>
    <w:p w14:paraId="484EFDD6" w14:textId="77777777" w:rsidR="00435B3D" w:rsidRDefault="00435B3D" w:rsidP="00435B3D">
      <w:pPr>
        <w:spacing w:line="276" w:lineRule="auto"/>
        <w:jc w:val="center"/>
        <w:rPr>
          <w:b/>
          <w:bCs/>
          <w:lang w:val="ru-RU"/>
        </w:rPr>
      </w:pPr>
    </w:p>
    <w:p w14:paraId="196CC560" w14:textId="77777777" w:rsidR="00435B3D" w:rsidRDefault="00435B3D" w:rsidP="00435B3D">
      <w:pPr>
        <w:spacing w:line="276" w:lineRule="auto"/>
        <w:jc w:val="center"/>
        <w:rPr>
          <w:b/>
          <w:bCs/>
          <w:lang w:val="ru-RU"/>
        </w:rPr>
      </w:pPr>
    </w:p>
    <w:p w14:paraId="7CDCA40D" w14:textId="77777777" w:rsidR="00435B3D" w:rsidRDefault="00435B3D" w:rsidP="00435B3D">
      <w:pPr>
        <w:spacing w:line="276" w:lineRule="auto"/>
        <w:jc w:val="center"/>
        <w:rPr>
          <w:b/>
          <w:bCs/>
          <w:lang w:val="ru-RU"/>
        </w:rPr>
      </w:pPr>
    </w:p>
    <w:p w14:paraId="378E7F0F" w14:textId="77777777" w:rsidR="00435B3D" w:rsidRDefault="00435B3D" w:rsidP="00435B3D">
      <w:pPr>
        <w:spacing w:line="276" w:lineRule="auto"/>
        <w:jc w:val="center"/>
        <w:rPr>
          <w:b/>
          <w:bCs/>
          <w:lang w:val="ru-RU"/>
        </w:rPr>
      </w:pPr>
    </w:p>
    <w:p w14:paraId="70AD317F" w14:textId="77777777" w:rsidR="00435B3D" w:rsidRPr="00435B3D" w:rsidRDefault="00435B3D" w:rsidP="00435B3D">
      <w:pPr>
        <w:spacing w:line="276" w:lineRule="auto"/>
        <w:jc w:val="center"/>
        <w:rPr>
          <w:b/>
          <w:bCs/>
          <w:lang w:val="ru-RU"/>
        </w:rPr>
      </w:pPr>
    </w:p>
    <w:p w14:paraId="3F50C72E" w14:textId="77777777" w:rsidR="00435B3D" w:rsidRPr="00435B3D" w:rsidRDefault="00435B3D" w:rsidP="00435B3D">
      <w:pPr>
        <w:spacing w:line="276" w:lineRule="auto"/>
        <w:jc w:val="center"/>
        <w:rPr>
          <w:b/>
          <w:bCs/>
          <w:lang w:val="ru-RU"/>
        </w:rPr>
      </w:pPr>
    </w:p>
    <w:p w14:paraId="18F5F4DF" w14:textId="77777777" w:rsidR="009E0540" w:rsidRPr="00445A88" w:rsidRDefault="044D1EC9" w:rsidP="006F1BF9">
      <w:pPr>
        <w:spacing w:after="0" w:line="276" w:lineRule="auto"/>
        <w:ind w:left="878" w:right="892" w:hanging="10"/>
        <w:jc w:val="center"/>
        <w:rPr>
          <w:b/>
          <w:caps/>
          <w:color w:val="auto"/>
          <w:sz w:val="24"/>
          <w:szCs w:val="24"/>
          <w:lang w:val="ru-RU"/>
        </w:rPr>
      </w:pPr>
      <w:r w:rsidRPr="00445A88">
        <w:rPr>
          <w:b/>
          <w:bCs/>
          <w:caps/>
          <w:color w:val="auto"/>
          <w:sz w:val="24"/>
          <w:szCs w:val="24"/>
          <w:lang w:val="ru-RU"/>
        </w:rPr>
        <w:t>ПРОГРАММА ВОСПИТАТЕЛЬНОЙ РАБОТЫ</w:t>
      </w:r>
      <w:r w:rsidR="00445A88" w:rsidRPr="00445A88">
        <w:rPr>
          <w:b/>
          <w:bCs/>
          <w:caps/>
          <w:color w:val="auto"/>
          <w:sz w:val="24"/>
          <w:szCs w:val="24"/>
          <w:lang w:val="ru-RU"/>
        </w:rPr>
        <w:t xml:space="preserve"> детского лагеря с дневным пребыванием детей</w:t>
      </w:r>
    </w:p>
    <w:p w14:paraId="2EBFDB97" w14:textId="77777777" w:rsidR="005A0AB5" w:rsidRPr="00445A88" w:rsidRDefault="144D31DF" w:rsidP="00445A88">
      <w:pPr>
        <w:pStyle w:val="1"/>
        <w:spacing w:line="276" w:lineRule="auto"/>
        <w:ind w:left="0" w:right="31" w:firstLine="0"/>
        <w:jc w:val="center"/>
        <w:rPr>
          <w:rFonts w:ascii="Times New Roman" w:hAnsi="Times New Roman" w:cs="Times New Roman"/>
          <w:b/>
          <w:color w:val="000000" w:themeColor="text1"/>
          <w:sz w:val="24"/>
          <w:szCs w:val="24"/>
          <w:lang w:val="ru-RU"/>
        </w:rPr>
      </w:pPr>
      <w:r w:rsidRPr="00445A88">
        <w:rPr>
          <w:rFonts w:ascii="Times New Roman" w:hAnsi="Times New Roman" w:cs="Times New Roman"/>
          <w:b/>
          <w:color w:val="000000" w:themeColor="text1"/>
          <w:sz w:val="24"/>
          <w:szCs w:val="24"/>
          <w:lang w:val="ru-RU"/>
        </w:rPr>
        <w:t>I</w:t>
      </w:r>
      <w:r w:rsidR="627DD6F2" w:rsidRPr="00445A88">
        <w:rPr>
          <w:rFonts w:ascii="Times New Roman" w:hAnsi="Times New Roman" w:cs="Times New Roman"/>
          <w:b/>
          <w:color w:val="000000" w:themeColor="text1"/>
          <w:sz w:val="24"/>
          <w:szCs w:val="24"/>
          <w:lang w:val="ru-RU"/>
        </w:rPr>
        <w:t>. Общие положения</w:t>
      </w:r>
    </w:p>
    <w:p w14:paraId="1157FBC3" w14:textId="77777777" w:rsidR="005A0AB5" w:rsidRPr="00445A88" w:rsidRDefault="044D1EC9" w:rsidP="00445A88">
      <w:pPr>
        <w:numPr>
          <w:ilvl w:val="0"/>
          <w:numId w:val="1"/>
        </w:numPr>
        <w:spacing w:after="0" w:line="276" w:lineRule="auto"/>
        <w:ind w:right="28"/>
        <w:rPr>
          <w:color w:val="auto"/>
          <w:sz w:val="24"/>
          <w:szCs w:val="24"/>
          <w:lang w:val="ru-RU"/>
        </w:rPr>
      </w:pPr>
      <w:r w:rsidRPr="00445A88">
        <w:rPr>
          <w:color w:val="auto"/>
          <w:sz w:val="24"/>
          <w:szCs w:val="24"/>
          <w:lang w:val="ru-RU"/>
        </w:rPr>
        <w:t xml:space="preserve">Программа воспитательной работы </w:t>
      </w:r>
      <w:r w:rsidR="00445A88">
        <w:rPr>
          <w:color w:val="auto"/>
          <w:sz w:val="24"/>
          <w:szCs w:val="24"/>
          <w:lang w:val="ru-RU"/>
        </w:rPr>
        <w:t xml:space="preserve">детского </w:t>
      </w:r>
      <w:r w:rsidR="00445A88" w:rsidRPr="00445A88">
        <w:rPr>
          <w:color w:val="auto"/>
          <w:sz w:val="24"/>
          <w:szCs w:val="24"/>
          <w:lang w:val="ru-RU"/>
        </w:rPr>
        <w:t xml:space="preserve">лагеря с дневным пребыванием, функционирующего на базе </w:t>
      </w:r>
      <w:r w:rsidR="3151FA74" w:rsidRPr="00445A88">
        <w:rPr>
          <w:color w:val="auto"/>
          <w:sz w:val="24"/>
          <w:szCs w:val="24"/>
          <w:lang w:val="ru-RU"/>
        </w:rPr>
        <w:t>Муниципально</w:t>
      </w:r>
      <w:r w:rsidR="00445A88">
        <w:rPr>
          <w:color w:val="auto"/>
          <w:sz w:val="24"/>
          <w:szCs w:val="24"/>
          <w:lang w:val="ru-RU"/>
        </w:rPr>
        <w:t>го</w:t>
      </w:r>
      <w:r w:rsidR="3151FA74" w:rsidRPr="00445A88">
        <w:rPr>
          <w:color w:val="auto"/>
          <w:sz w:val="24"/>
          <w:szCs w:val="24"/>
          <w:lang w:val="ru-RU"/>
        </w:rPr>
        <w:t xml:space="preserve"> бюджетно</w:t>
      </w:r>
      <w:r w:rsidR="00445A88">
        <w:rPr>
          <w:color w:val="auto"/>
          <w:sz w:val="24"/>
          <w:szCs w:val="24"/>
          <w:lang w:val="ru-RU"/>
        </w:rPr>
        <w:t>го</w:t>
      </w:r>
      <w:r w:rsidR="3151FA74" w:rsidRPr="00445A88">
        <w:rPr>
          <w:color w:val="auto"/>
          <w:sz w:val="24"/>
          <w:szCs w:val="24"/>
          <w:lang w:val="ru-RU"/>
        </w:rPr>
        <w:t xml:space="preserve"> общеобразовательно</w:t>
      </w:r>
      <w:r w:rsidR="00445A88">
        <w:rPr>
          <w:color w:val="auto"/>
          <w:sz w:val="24"/>
          <w:szCs w:val="24"/>
          <w:lang w:val="ru-RU"/>
        </w:rPr>
        <w:t>го</w:t>
      </w:r>
      <w:r w:rsidR="3151FA74" w:rsidRPr="00445A88">
        <w:rPr>
          <w:color w:val="auto"/>
          <w:sz w:val="24"/>
          <w:szCs w:val="24"/>
          <w:lang w:val="ru-RU"/>
        </w:rPr>
        <w:t xml:space="preserve"> учреждени</w:t>
      </w:r>
      <w:r w:rsidR="00445A88">
        <w:rPr>
          <w:color w:val="auto"/>
          <w:sz w:val="24"/>
          <w:szCs w:val="24"/>
          <w:lang w:val="ru-RU"/>
        </w:rPr>
        <w:t>я</w:t>
      </w:r>
      <w:r w:rsidR="00FA7EFA">
        <w:rPr>
          <w:color w:val="auto"/>
          <w:sz w:val="24"/>
          <w:szCs w:val="24"/>
          <w:lang w:val="ru-RU"/>
        </w:rPr>
        <w:t xml:space="preserve"> </w:t>
      </w:r>
      <w:r w:rsidR="00445A88" w:rsidRPr="00445A88">
        <w:rPr>
          <w:color w:val="auto"/>
          <w:sz w:val="24"/>
          <w:szCs w:val="24"/>
          <w:lang w:val="ru-RU"/>
        </w:rPr>
        <w:t>«</w:t>
      </w:r>
      <w:r w:rsidR="3151FA74" w:rsidRPr="00445A88">
        <w:rPr>
          <w:color w:val="auto"/>
          <w:sz w:val="24"/>
          <w:szCs w:val="24"/>
          <w:lang w:val="ru-RU"/>
        </w:rPr>
        <w:t>Средняя общеобразовательная школа №</w:t>
      </w:r>
      <w:r w:rsidR="00FA7EFA">
        <w:rPr>
          <w:color w:val="auto"/>
          <w:sz w:val="24"/>
          <w:szCs w:val="24"/>
          <w:lang w:val="ru-RU"/>
        </w:rPr>
        <w:t>25</w:t>
      </w:r>
      <w:r w:rsidR="00FA020D">
        <w:rPr>
          <w:color w:val="auto"/>
          <w:sz w:val="24"/>
          <w:szCs w:val="24"/>
          <w:lang w:val="ru-RU"/>
        </w:rPr>
        <w:t xml:space="preserve"> г.Шахты </w:t>
      </w:r>
      <w:r w:rsidR="00FA7EFA">
        <w:rPr>
          <w:color w:val="auto"/>
          <w:sz w:val="24"/>
          <w:szCs w:val="24"/>
          <w:lang w:val="ru-RU"/>
        </w:rPr>
        <w:t xml:space="preserve"> </w:t>
      </w:r>
      <w:r w:rsidR="00FA7EFA">
        <w:rPr>
          <w:color w:val="auto"/>
          <w:sz w:val="24"/>
          <w:szCs w:val="24"/>
          <w:lang w:val="ru-RU"/>
        </w:rPr>
        <w:lastRenderedPageBreak/>
        <w:t>им А.Коренева</w:t>
      </w:r>
      <w:r w:rsidR="00445A88" w:rsidRPr="00445A88">
        <w:rPr>
          <w:color w:val="auto"/>
          <w:sz w:val="24"/>
          <w:szCs w:val="24"/>
          <w:lang w:val="ru-RU"/>
        </w:rPr>
        <w:t>» (далее –</w:t>
      </w:r>
      <w:r w:rsidRPr="00445A88">
        <w:rPr>
          <w:color w:val="auto"/>
          <w:sz w:val="24"/>
          <w:szCs w:val="24"/>
          <w:lang w:val="ru-RU"/>
        </w:rPr>
        <w:t xml:space="preserve"> Программа</w:t>
      </w:r>
      <w:r w:rsidR="00FA7EFA">
        <w:rPr>
          <w:color w:val="auto"/>
          <w:sz w:val="24"/>
          <w:szCs w:val="24"/>
          <w:lang w:val="ru-RU"/>
        </w:rPr>
        <w:t xml:space="preserve">, МБОУ </w:t>
      </w:r>
      <w:r w:rsidR="00445A88">
        <w:rPr>
          <w:color w:val="auto"/>
          <w:sz w:val="24"/>
          <w:szCs w:val="24"/>
          <w:lang w:val="ru-RU"/>
        </w:rPr>
        <w:t xml:space="preserve">СОШ № </w:t>
      </w:r>
      <w:r w:rsidR="00FA7EFA">
        <w:rPr>
          <w:color w:val="auto"/>
          <w:sz w:val="24"/>
          <w:szCs w:val="24"/>
          <w:lang w:val="ru-RU"/>
        </w:rPr>
        <w:t>25</w:t>
      </w:r>
      <w:r w:rsidR="00445A88">
        <w:rPr>
          <w:color w:val="auto"/>
          <w:sz w:val="24"/>
          <w:szCs w:val="24"/>
          <w:lang w:val="ru-RU"/>
        </w:rPr>
        <w:t>, ДОЛ</w:t>
      </w:r>
      <w:r w:rsidRPr="00445A88">
        <w:rPr>
          <w:color w:val="auto"/>
          <w:sz w:val="24"/>
          <w:szCs w:val="24"/>
          <w:lang w:val="ru-RU"/>
        </w:rPr>
        <w:t xml:space="preserve">) разработана в соответствии с Федеральным </w:t>
      </w:r>
      <w:r w:rsidR="00445A88" w:rsidRPr="00445A88">
        <w:rPr>
          <w:color w:val="auto"/>
          <w:sz w:val="24"/>
          <w:szCs w:val="24"/>
          <w:lang w:val="ru-RU"/>
        </w:rPr>
        <w:t>законом от 24.07.1998 № 124-ФЗ и </w:t>
      </w:r>
      <w:r w:rsidRPr="00445A88">
        <w:rPr>
          <w:color w:val="auto"/>
          <w:sz w:val="24"/>
          <w:szCs w:val="24"/>
          <w:lang w:val="ru-RU"/>
        </w:rPr>
        <w:t xml:space="preserve">на основании </w:t>
      </w:r>
      <w:r w:rsidR="627DD6F2" w:rsidRPr="00445A88">
        <w:rPr>
          <w:color w:val="auto"/>
          <w:sz w:val="24"/>
          <w:szCs w:val="24"/>
          <w:lang w:val="ru-RU"/>
        </w:rPr>
        <w:t>Федеральн</w:t>
      </w:r>
      <w:r w:rsidRPr="00445A88">
        <w:rPr>
          <w:color w:val="auto"/>
          <w:sz w:val="24"/>
          <w:szCs w:val="24"/>
          <w:lang w:val="ru-RU"/>
        </w:rPr>
        <w:t>ой</w:t>
      </w:r>
      <w:r w:rsidR="627DD6F2" w:rsidRPr="00445A88">
        <w:rPr>
          <w:color w:val="auto"/>
          <w:sz w:val="24"/>
          <w:szCs w:val="24"/>
          <w:lang w:val="ru-RU"/>
        </w:rPr>
        <w:t xml:space="preserve"> программ</w:t>
      </w:r>
      <w:r w:rsidRPr="00445A88">
        <w:rPr>
          <w:color w:val="auto"/>
          <w:sz w:val="24"/>
          <w:szCs w:val="24"/>
          <w:lang w:val="ru-RU"/>
        </w:rPr>
        <w:t xml:space="preserve">ы </w:t>
      </w:r>
      <w:r w:rsidR="627DD6F2" w:rsidRPr="00445A88">
        <w:rPr>
          <w:color w:val="auto"/>
          <w:sz w:val="24"/>
          <w:szCs w:val="24"/>
          <w:lang w:val="ru-RU"/>
        </w:rPr>
        <w:t>воспитательной работы для организаций отдыха детей и их оздоровления</w:t>
      </w:r>
      <w:r w:rsidRPr="00445A88">
        <w:rPr>
          <w:color w:val="auto"/>
          <w:sz w:val="24"/>
          <w:szCs w:val="24"/>
          <w:lang w:val="ru-RU"/>
        </w:rPr>
        <w:t>, утвержденной Приказом Министерства просвещения Российской Федерации №209 от 17.03.2025</w:t>
      </w:r>
      <w:r w:rsidR="0678769B" w:rsidRPr="00445A88">
        <w:rPr>
          <w:color w:val="auto"/>
          <w:sz w:val="24"/>
          <w:szCs w:val="24"/>
          <w:lang w:val="ru-RU"/>
        </w:rPr>
        <w:t xml:space="preserve">. Данная Программа направлена </w:t>
      </w:r>
      <w:r w:rsidR="627DD6F2" w:rsidRPr="00445A88">
        <w:rPr>
          <w:color w:val="auto"/>
          <w:sz w:val="24"/>
          <w:szCs w:val="24"/>
          <w:lang w:val="ru-RU"/>
        </w:rPr>
        <w:t>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7621B63"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445A88">
        <w:rPr>
          <w:color w:val="auto"/>
          <w:sz w:val="24"/>
          <w:szCs w:val="24"/>
          <w:lang w:val="ru-RU"/>
        </w:rPr>
        <w:t>лений, единство народов России</w:t>
      </w:r>
      <w:r w:rsidRPr="00445A88">
        <w:rPr>
          <w:color w:val="auto"/>
          <w:sz w:val="24"/>
          <w:szCs w:val="24"/>
          <w:lang w:val="ru-RU"/>
        </w:rPr>
        <w:t>.</w:t>
      </w:r>
    </w:p>
    <w:p w14:paraId="09C1A3F9" w14:textId="2C999A72"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w:t>
      </w:r>
      <w:r w:rsidR="009D1FA9" w:rsidRPr="00445A88">
        <w:rPr>
          <w:color w:val="auto"/>
          <w:sz w:val="24"/>
          <w:szCs w:val="24"/>
          <w:lang w:val="ru-RU"/>
        </w:rPr>
        <w:t>творчества</w:t>
      </w:r>
      <w:r w:rsidR="009D1FA9">
        <w:rPr>
          <w:color w:val="auto"/>
          <w:sz w:val="24"/>
          <w:szCs w:val="24"/>
          <w:lang w:val="ru-RU"/>
        </w:rPr>
        <w:t xml:space="preserve"> и</w:t>
      </w:r>
      <w:r w:rsidRPr="00445A88">
        <w:rPr>
          <w:color w:val="auto"/>
          <w:sz w:val="24"/>
          <w:szCs w:val="24"/>
          <w:lang w:val="ru-RU"/>
        </w:rPr>
        <w:t xml:space="preserve"> уважительного отношения к труду, укреплению ценности семьи, дружбы, труда и знаний, поддержанию физического и психологического здоровья.</w:t>
      </w:r>
    </w:p>
    <w:p w14:paraId="64BC366F"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3813C42" w14:textId="77777777" w:rsidR="005A0AB5" w:rsidRPr="00445A88" w:rsidRDefault="000D0649" w:rsidP="006F1BF9">
      <w:pPr>
        <w:spacing w:after="0" w:line="276" w:lineRule="auto"/>
        <w:ind w:left="28" w:right="28" w:firstLine="709"/>
        <w:rPr>
          <w:color w:val="auto"/>
          <w:sz w:val="24"/>
          <w:szCs w:val="24"/>
          <w:lang w:val="ru-RU"/>
        </w:rPr>
      </w:pPr>
      <w:r w:rsidRPr="00445A88">
        <w:rPr>
          <w:color w:val="auto"/>
          <w:sz w:val="24"/>
          <w:szCs w:val="24"/>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FF17416" w14:textId="77777777" w:rsidR="005A0AB5" w:rsidRPr="00445A88" w:rsidRDefault="000D0649" w:rsidP="006F1BF9">
      <w:pPr>
        <w:spacing w:after="0" w:line="276" w:lineRule="auto"/>
        <w:ind w:left="28" w:right="28" w:firstLine="709"/>
        <w:rPr>
          <w:color w:val="auto"/>
          <w:sz w:val="24"/>
          <w:szCs w:val="24"/>
          <w:lang w:val="ru-RU"/>
        </w:rPr>
      </w:pPr>
      <w:r w:rsidRPr="00445A88">
        <w:rPr>
          <w:color w:val="auto"/>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CFF4E1A" w14:textId="77777777" w:rsidR="005A0AB5" w:rsidRPr="00445A88" w:rsidRDefault="000D0649" w:rsidP="006F1BF9">
      <w:pPr>
        <w:numPr>
          <w:ilvl w:val="0"/>
          <w:numId w:val="1"/>
        </w:numPr>
        <w:spacing w:after="0" w:line="276" w:lineRule="auto"/>
        <w:ind w:right="28" w:firstLine="709"/>
        <w:rPr>
          <w:color w:val="auto"/>
          <w:sz w:val="24"/>
          <w:szCs w:val="24"/>
          <w:lang w:val="ru-RU"/>
        </w:rPr>
      </w:pPr>
      <w:r w:rsidRPr="00445A88">
        <w:rPr>
          <w:color w:val="auto"/>
          <w:sz w:val="24"/>
          <w:szCs w:val="24"/>
          <w:lang w:val="ru-RU"/>
        </w:rPr>
        <w:t>Принципы реализации Программы:</w:t>
      </w:r>
    </w:p>
    <w:p w14:paraId="49641AAE"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единого целевого начала воспитательной деятельности; </w:t>
      </w:r>
    </w:p>
    <w:p w14:paraId="206059E2"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системности, непрерывности и преемственности воспитательной деятельности; </w:t>
      </w:r>
    </w:p>
    <w:p w14:paraId="2B64F052"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единства концептуальных подходов, методов и форм воспитательной деятельности; </w:t>
      </w:r>
    </w:p>
    <w:p w14:paraId="5A643CA0"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учета возрастных и индивидуальных особенностей воспитанников и их групп; </w:t>
      </w:r>
    </w:p>
    <w:p w14:paraId="5276A0DD" w14:textId="77777777" w:rsidR="0093590C"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принцип приоритета конструктивных интересов и потребностей детей; </w:t>
      </w:r>
    </w:p>
    <w:p w14:paraId="2C0616DA" w14:textId="77777777" w:rsidR="005A0AB5" w:rsidRPr="00445A88" w:rsidRDefault="00263A2E" w:rsidP="006F1BF9">
      <w:pPr>
        <w:spacing w:after="0" w:line="276" w:lineRule="auto"/>
        <w:ind w:left="28"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принцип реальности и измеримости итогов воспитательной деятельности.</w:t>
      </w:r>
    </w:p>
    <w:p w14:paraId="00A77780" w14:textId="77777777" w:rsidR="005A0AB5" w:rsidRPr="00445A88" w:rsidRDefault="144D31DF" w:rsidP="00445A88">
      <w:pPr>
        <w:pStyle w:val="1"/>
        <w:spacing w:line="276" w:lineRule="auto"/>
        <w:ind w:left="0" w:right="31" w:firstLine="0"/>
        <w:jc w:val="center"/>
        <w:rPr>
          <w:rFonts w:ascii="Times New Roman" w:hAnsi="Times New Roman" w:cs="Times New Roman"/>
          <w:b/>
          <w:color w:val="000000" w:themeColor="text1"/>
          <w:sz w:val="24"/>
          <w:szCs w:val="24"/>
          <w:lang w:val="ru-RU"/>
        </w:rPr>
      </w:pPr>
      <w:r w:rsidRPr="00445A88">
        <w:rPr>
          <w:rFonts w:ascii="Times New Roman" w:hAnsi="Times New Roman" w:cs="Times New Roman"/>
          <w:b/>
          <w:color w:val="000000" w:themeColor="text1"/>
          <w:sz w:val="24"/>
          <w:szCs w:val="24"/>
          <w:lang w:val="ru-RU"/>
        </w:rPr>
        <w:lastRenderedPageBreak/>
        <w:t>II</w:t>
      </w:r>
      <w:r w:rsidR="627DD6F2" w:rsidRPr="00445A88">
        <w:rPr>
          <w:rFonts w:ascii="Times New Roman" w:hAnsi="Times New Roman" w:cs="Times New Roman"/>
          <w:b/>
          <w:color w:val="000000" w:themeColor="text1"/>
          <w:sz w:val="24"/>
          <w:szCs w:val="24"/>
          <w:lang w:val="ru-RU"/>
        </w:rPr>
        <w:t>. Целевой</w:t>
      </w:r>
      <w:r w:rsidR="00DF5A2F">
        <w:rPr>
          <w:rFonts w:ascii="Times New Roman" w:hAnsi="Times New Roman" w:cs="Times New Roman"/>
          <w:b/>
          <w:color w:val="000000" w:themeColor="text1"/>
          <w:sz w:val="24"/>
          <w:szCs w:val="24"/>
          <w:lang w:val="ru-RU"/>
        </w:rPr>
        <w:t xml:space="preserve"> </w:t>
      </w:r>
      <w:r w:rsidR="627DD6F2" w:rsidRPr="00445A88">
        <w:rPr>
          <w:rFonts w:ascii="Times New Roman" w:hAnsi="Times New Roman" w:cs="Times New Roman"/>
          <w:b/>
          <w:color w:val="000000" w:themeColor="text1"/>
          <w:sz w:val="24"/>
          <w:szCs w:val="24"/>
          <w:lang w:val="ru-RU"/>
        </w:rPr>
        <w:t>раздел Программы</w:t>
      </w:r>
    </w:p>
    <w:p w14:paraId="33A015DC"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1F7360C8" w14:textId="77777777" w:rsidR="005A0AB5" w:rsidRPr="00445A88" w:rsidRDefault="000D0649" w:rsidP="006F1BF9">
      <w:pPr>
        <w:numPr>
          <w:ilvl w:val="0"/>
          <w:numId w:val="1"/>
        </w:numPr>
        <w:spacing w:after="0" w:line="276" w:lineRule="auto"/>
        <w:ind w:right="28"/>
        <w:rPr>
          <w:color w:val="auto"/>
          <w:sz w:val="24"/>
          <w:szCs w:val="24"/>
          <w:lang w:val="ru-RU"/>
        </w:rPr>
      </w:pPr>
      <w:r w:rsidRPr="00445A88">
        <w:rPr>
          <w:color w:val="auto"/>
          <w:sz w:val="24"/>
          <w:szCs w:val="24"/>
          <w:lang w:val="ru-RU"/>
        </w:rPr>
        <w:t>Задачами Программы являются:</w:t>
      </w:r>
    </w:p>
    <w:p w14:paraId="28549F0E" w14:textId="77777777" w:rsidR="005A0AB5" w:rsidRPr="00445A88" w:rsidRDefault="00263A2E"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разработка единых подходов к восп</w:t>
      </w:r>
      <w:r w:rsidRPr="00445A88">
        <w:rPr>
          <w:color w:val="auto"/>
          <w:sz w:val="24"/>
          <w:szCs w:val="24"/>
          <w:lang w:val="ru-RU"/>
        </w:rPr>
        <w:t>итательной работе педагогического коллектива</w:t>
      </w:r>
      <w:r w:rsidR="000D0649" w:rsidRPr="00445A88">
        <w:rPr>
          <w:color w:val="auto"/>
          <w:sz w:val="24"/>
          <w:szCs w:val="24"/>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5166955E" w14:textId="77777777" w:rsidR="00263A2E" w:rsidRPr="00445A88" w:rsidRDefault="00263A2E"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внедрение единых принципов, методов и форм организации воспита</w:t>
      </w:r>
      <w:r w:rsidRPr="00445A88">
        <w:rPr>
          <w:color w:val="auto"/>
          <w:sz w:val="24"/>
          <w:szCs w:val="24"/>
          <w:lang w:val="ru-RU"/>
        </w:rPr>
        <w:t>тельной деятельности организации</w:t>
      </w:r>
      <w:r w:rsidR="000D0649" w:rsidRPr="00445A88">
        <w:rPr>
          <w:color w:val="auto"/>
          <w:sz w:val="24"/>
          <w:szCs w:val="24"/>
          <w:lang w:val="ru-RU"/>
        </w:rPr>
        <w:t xml:space="preserve"> отдыха детей и</w:t>
      </w:r>
      <w:r w:rsidRPr="00445A88">
        <w:rPr>
          <w:color w:val="auto"/>
          <w:sz w:val="24"/>
          <w:szCs w:val="24"/>
          <w:lang w:val="ru-RU"/>
        </w:rPr>
        <w:t xml:space="preserve"> их</w:t>
      </w:r>
      <w:r w:rsidR="000D0649" w:rsidRPr="00445A88">
        <w:rPr>
          <w:color w:val="auto"/>
          <w:sz w:val="24"/>
          <w:szCs w:val="24"/>
          <w:lang w:val="ru-RU"/>
        </w:rPr>
        <w:t xml:space="preserve"> оздоровления в их применении к процессу воспитания, формирования и развития субъектности детей в условиях временн</w:t>
      </w:r>
      <w:r w:rsidRPr="00445A88">
        <w:rPr>
          <w:color w:val="auto"/>
          <w:sz w:val="24"/>
          <w:szCs w:val="24"/>
          <w:lang w:val="ru-RU"/>
        </w:rPr>
        <w:t>ого детского коллектива;</w:t>
      </w:r>
    </w:p>
    <w:p w14:paraId="677D1EF6" w14:textId="77777777" w:rsidR="005A0AB5" w:rsidRPr="00445A88" w:rsidRDefault="00263A2E" w:rsidP="006F1BF9">
      <w:pPr>
        <w:spacing w:after="0" w:line="276" w:lineRule="auto"/>
        <w:ind w:left="28" w:right="28" w:firstLine="0"/>
        <w:rPr>
          <w:color w:val="auto"/>
          <w:sz w:val="24"/>
          <w:szCs w:val="24"/>
          <w:lang w:val="ru-RU"/>
        </w:rPr>
      </w:pPr>
      <w:r w:rsidRPr="00445A88">
        <w:rPr>
          <w:color w:val="auto"/>
          <w:sz w:val="24"/>
          <w:szCs w:val="24"/>
          <w:lang w:val="ru-RU"/>
        </w:rPr>
        <w:t xml:space="preserve">          -  </w:t>
      </w:r>
      <w:r w:rsidR="000D0649" w:rsidRPr="00445A88">
        <w:rPr>
          <w:color w:val="auto"/>
          <w:sz w:val="24"/>
          <w:szCs w:val="24"/>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619A36D" w14:textId="77777777" w:rsidR="005A0AB5" w:rsidRPr="00445A88" w:rsidRDefault="144D31DF" w:rsidP="006F1BF9">
      <w:pPr>
        <w:spacing w:after="0" w:line="276" w:lineRule="auto"/>
        <w:ind w:left="28" w:right="28"/>
        <w:rPr>
          <w:color w:val="auto"/>
          <w:sz w:val="24"/>
          <w:szCs w:val="24"/>
          <w:lang w:val="ru-RU"/>
        </w:rPr>
      </w:pPr>
      <w:r w:rsidRPr="00445A88">
        <w:rPr>
          <w:color w:val="auto"/>
          <w:sz w:val="24"/>
          <w:szCs w:val="24"/>
          <w:lang w:val="ru-RU"/>
        </w:rPr>
        <w:t xml:space="preserve">8. </w:t>
      </w:r>
      <w:r w:rsidR="627DD6F2" w:rsidRPr="00445A88">
        <w:rPr>
          <w:color w:val="auto"/>
          <w:sz w:val="24"/>
          <w:szCs w:val="24"/>
          <w:lang w:val="ru-RU"/>
        </w:rPr>
        <w:t xml:space="preserve">При реализации цели Программы </w:t>
      </w:r>
      <w:r w:rsidR="67D91034" w:rsidRPr="00445A88">
        <w:rPr>
          <w:color w:val="auto"/>
          <w:sz w:val="24"/>
          <w:szCs w:val="24"/>
          <w:lang w:val="ru-RU"/>
        </w:rPr>
        <w:t>учитываются возрастные особенности участников смен</w:t>
      </w:r>
      <w:r w:rsidR="00F165AF">
        <w:rPr>
          <w:color w:val="auto"/>
          <w:sz w:val="24"/>
          <w:szCs w:val="24"/>
          <w:lang w:val="ru-RU"/>
        </w:rPr>
        <w:t xml:space="preserve"> </w:t>
      </w:r>
      <w:r w:rsidR="00445A88">
        <w:rPr>
          <w:color w:val="auto"/>
          <w:sz w:val="24"/>
          <w:szCs w:val="24"/>
          <w:lang w:val="ru-RU"/>
        </w:rPr>
        <w:t xml:space="preserve">лагеря с дневным пребыванием, функционирующего на базе </w:t>
      </w:r>
      <w:r w:rsidR="1D12B0F3" w:rsidRPr="00445A88">
        <w:rPr>
          <w:color w:val="auto"/>
          <w:sz w:val="24"/>
          <w:szCs w:val="24"/>
          <w:lang w:val="ru-RU"/>
        </w:rPr>
        <w:t>МБОУ СОШ №</w:t>
      </w:r>
      <w:r w:rsidR="00FA7EFA">
        <w:rPr>
          <w:color w:val="auto"/>
          <w:sz w:val="24"/>
          <w:szCs w:val="24"/>
          <w:lang w:val="ru-RU"/>
        </w:rPr>
        <w:t xml:space="preserve"> 25</w:t>
      </w:r>
      <w:r w:rsidR="00445A88">
        <w:rPr>
          <w:color w:val="auto"/>
          <w:sz w:val="24"/>
          <w:szCs w:val="24"/>
          <w:lang w:val="ru-RU"/>
        </w:rPr>
        <w:t>,</w:t>
      </w:r>
    </w:p>
    <w:p w14:paraId="609F6131"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7 </w:t>
      </w:r>
      <w:r w:rsidR="00445A88">
        <w:rPr>
          <w:color w:val="auto"/>
          <w:sz w:val="24"/>
          <w:szCs w:val="24"/>
          <w:lang w:val="ru-RU"/>
        </w:rPr>
        <w:t>-</w:t>
      </w:r>
      <w:r w:rsidRPr="00445A88">
        <w:rPr>
          <w:color w:val="auto"/>
          <w:sz w:val="24"/>
          <w:szCs w:val="24"/>
          <w:lang w:val="ru-RU"/>
        </w:rPr>
        <w:t xml:space="preserve"> 10 лет — дети младшего школьного возраста;</w:t>
      </w:r>
    </w:p>
    <w:p w14:paraId="5D607169" w14:textId="77777777" w:rsidR="005A0AB5" w:rsidRDefault="627DD6F2" w:rsidP="006F1BF9">
      <w:pPr>
        <w:spacing w:after="0" w:line="276" w:lineRule="auto"/>
        <w:ind w:left="28" w:right="28"/>
        <w:rPr>
          <w:color w:val="auto"/>
          <w:sz w:val="24"/>
          <w:szCs w:val="24"/>
          <w:lang w:val="ru-RU"/>
        </w:rPr>
      </w:pPr>
      <w:r w:rsidRPr="00445A88">
        <w:rPr>
          <w:color w:val="auto"/>
          <w:sz w:val="24"/>
          <w:szCs w:val="24"/>
          <w:lang w:val="ru-RU"/>
        </w:rPr>
        <w:t xml:space="preserve">11 </w:t>
      </w:r>
      <w:r w:rsidR="00445A88" w:rsidRPr="00445A88">
        <w:rPr>
          <w:color w:val="auto"/>
          <w:sz w:val="24"/>
          <w:szCs w:val="24"/>
          <w:lang w:val="ru-RU"/>
        </w:rPr>
        <w:t>-</w:t>
      </w:r>
      <w:r w:rsidRPr="00445A88">
        <w:rPr>
          <w:color w:val="auto"/>
          <w:sz w:val="24"/>
          <w:szCs w:val="24"/>
          <w:lang w:val="ru-RU"/>
        </w:rPr>
        <w:t xml:space="preserve"> 14 лет — дети среднего школьного возраста;</w:t>
      </w:r>
    </w:p>
    <w:p w14:paraId="57EBB677" w14:textId="77777777" w:rsidR="00FA7EFA" w:rsidRPr="00445A88" w:rsidRDefault="00FA7EFA" w:rsidP="006F1BF9">
      <w:pPr>
        <w:spacing w:after="0" w:line="276" w:lineRule="auto"/>
        <w:ind w:left="28" w:right="28"/>
        <w:rPr>
          <w:color w:val="auto"/>
          <w:sz w:val="24"/>
          <w:szCs w:val="24"/>
          <w:lang w:val="ru-RU"/>
        </w:rPr>
      </w:pPr>
      <w:r>
        <w:rPr>
          <w:color w:val="auto"/>
          <w:sz w:val="24"/>
          <w:szCs w:val="24"/>
          <w:lang w:val="ru-RU"/>
        </w:rPr>
        <w:t>15-17 лет – дети старшего школьного возраста.</w:t>
      </w:r>
    </w:p>
    <w:p w14:paraId="08C3CD99" w14:textId="77777777" w:rsidR="005A0AB5" w:rsidRPr="00445A88" w:rsidRDefault="627DD6F2" w:rsidP="006F1BF9">
      <w:pPr>
        <w:numPr>
          <w:ilvl w:val="0"/>
          <w:numId w:val="3"/>
        </w:numPr>
        <w:spacing w:after="0" w:line="276" w:lineRule="auto"/>
        <w:ind w:right="28"/>
        <w:rPr>
          <w:i/>
          <w:iCs/>
          <w:color w:val="auto"/>
          <w:sz w:val="24"/>
          <w:szCs w:val="24"/>
          <w:lang w:val="ru-RU"/>
        </w:rPr>
      </w:pPr>
      <w:r w:rsidRPr="00445A88">
        <w:rPr>
          <w:color w:val="auto"/>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5AB31C4E" w14:textId="77777777" w:rsidR="005A0AB5" w:rsidRPr="00445A88" w:rsidRDefault="627DD6F2" w:rsidP="006F1BF9">
      <w:pPr>
        <w:numPr>
          <w:ilvl w:val="1"/>
          <w:numId w:val="3"/>
        </w:numPr>
        <w:spacing w:after="0" w:line="276" w:lineRule="auto"/>
        <w:ind w:right="28"/>
        <w:rPr>
          <w:color w:val="000000" w:themeColor="text1"/>
          <w:sz w:val="24"/>
          <w:szCs w:val="24"/>
          <w:lang w:val="ru-RU"/>
        </w:rPr>
      </w:pPr>
      <w:r w:rsidRPr="00445A88">
        <w:rPr>
          <w:color w:val="000000" w:themeColor="text1"/>
          <w:sz w:val="24"/>
          <w:szCs w:val="24"/>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2451BF3E" w14:textId="77777777" w:rsidR="005A0AB5" w:rsidRDefault="627DD6F2" w:rsidP="006F1BF9">
      <w:pPr>
        <w:numPr>
          <w:ilvl w:val="1"/>
          <w:numId w:val="3"/>
        </w:numPr>
        <w:spacing w:after="0" w:line="276" w:lineRule="auto"/>
        <w:ind w:right="28"/>
        <w:rPr>
          <w:color w:val="000000" w:themeColor="text1"/>
          <w:sz w:val="24"/>
          <w:szCs w:val="24"/>
          <w:lang w:val="ru-RU"/>
        </w:rPr>
      </w:pPr>
      <w:r w:rsidRPr="00445A88">
        <w:rPr>
          <w:color w:val="000000" w:themeColor="text1"/>
          <w:sz w:val="24"/>
          <w:szCs w:val="24"/>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r w:rsidR="007832A1">
        <w:rPr>
          <w:color w:val="000000" w:themeColor="text1"/>
          <w:sz w:val="24"/>
          <w:szCs w:val="24"/>
          <w:lang w:val="ru-RU"/>
        </w:rPr>
        <w:t>.</w:t>
      </w:r>
    </w:p>
    <w:p w14:paraId="6F227E5E" w14:textId="77777777" w:rsidR="00FA7EFA" w:rsidRPr="00445A88" w:rsidRDefault="00FA7EFA" w:rsidP="006F1BF9">
      <w:pPr>
        <w:numPr>
          <w:ilvl w:val="1"/>
          <w:numId w:val="3"/>
        </w:numPr>
        <w:spacing w:after="0" w:line="276" w:lineRule="auto"/>
        <w:ind w:right="28"/>
        <w:rPr>
          <w:color w:val="000000" w:themeColor="text1"/>
          <w:sz w:val="24"/>
          <w:szCs w:val="24"/>
          <w:lang w:val="ru-RU"/>
        </w:rPr>
      </w:pPr>
      <w:r>
        <w:rPr>
          <w:color w:val="000000" w:themeColor="text1"/>
          <w:sz w:val="24"/>
          <w:szCs w:val="24"/>
          <w:lang w:val="ru-RU"/>
        </w:rPr>
        <w:t xml:space="preserve">Воспитание детей </w:t>
      </w:r>
      <w:r w:rsidR="007832A1">
        <w:rPr>
          <w:color w:val="000000" w:themeColor="text1"/>
          <w:sz w:val="24"/>
          <w:szCs w:val="24"/>
          <w:lang w:val="ru-RU"/>
        </w:rPr>
        <w:t xml:space="preserve">старшего школьного возраста ориентировано на создание условий </w:t>
      </w:r>
      <w:r w:rsidR="00C04AF1">
        <w:rPr>
          <w:color w:val="000000" w:themeColor="text1"/>
          <w:sz w:val="24"/>
          <w:szCs w:val="24"/>
          <w:lang w:val="ru-RU"/>
        </w:rPr>
        <w:t xml:space="preserve">для </w:t>
      </w:r>
      <w:r w:rsidR="007832A1">
        <w:rPr>
          <w:color w:val="000000" w:themeColor="text1"/>
          <w:sz w:val="24"/>
          <w:szCs w:val="24"/>
          <w:lang w:val="ru-RU"/>
        </w:rPr>
        <w:t>приобретения опыта в осуществлении социально-значимых действий и инициатив. Целевым приоритетом являетс</w:t>
      </w:r>
      <w:r w:rsidR="00C04AF1">
        <w:rPr>
          <w:color w:val="000000" w:themeColor="text1"/>
          <w:sz w:val="24"/>
          <w:szCs w:val="24"/>
          <w:lang w:val="ru-RU"/>
        </w:rPr>
        <w:t>я развитие гражданской зрелости</w:t>
      </w:r>
      <w:proofErr w:type="gramStart"/>
      <w:r w:rsidR="00C04AF1">
        <w:rPr>
          <w:color w:val="000000" w:themeColor="text1"/>
          <w:sz w:val="24"/>
          <w:szCs w:val="24"/>
          <w:lang w:val="ru-RU"/>
        </w:rPr>
        <w:t>.</w:t>
      </w:r>
      <w:proofErr w:type="gramEnd"/>
      <w:r w:rsidR="007832A1">
        <w:rPr>
          <w:color w:val="000000" w:themeColor="text1"/>
          <w:sz w:val="24"/>
          <w:szCs w:val="24"/>
          <w:lang w:val="ru-RU"/>
        </w:rPr>
        <w:t xml:space="preserve"> осознанного выбора жизненных и профессиональных направлений,</w:t>
      </w:r>
      <w:r w:rsidR="007832A1" w:rsidRPr="007832A1">
        <w:rPr>
          <w:color w:val="000000" w:themeColor="text1"/>
          <w:sz w:val="24"/>
          <w:szCs w:val="24"/>
          <w:lang w:val="ru-RU"/>
        </w:rPr>
        <w:t xml:space="preserve"> </w:t>
      </w:r>
      <w:r w:rsidR="007832A1">
        <w:rPr>
          <w:color w:val="000000" w:themeColor="text1"/>
          <w:sz w:val="24"/>
          <w:szCs w:val="24"/>
          <w:lang w:val="ru-RU"/>
        </w:rPr>
        <w:t>формирование ответственности за свои поступки</w:t>
      </w:r>
      <w:r w:rsidR="00C04AF1">
        <w:rPr>
          <w:color w:val="000000" w:themeColor="text1"/>
          <w:sz w:val="24"/>
          <w:szCs w:val="24"/>
          <w:lang w:val="ru-RU"/>
        </w:rPr>
        <w:t xml:space="preserve"> и готовности к активному участию в общественной жизни, а также уважение к правам и обязанностям гражданина.</w:t>
      </w:r>
    </w:p>
    <w:p w14:paraId="1956DBFB" w14:textId="77777777" w:rsidR="005A0AB5"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lastRenderedPageBreak/>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67D91034" w:rsidRPr="00445A88">
        <w:rPr>
          <w:color w:val="auto"/>
          <w:sz w:val="24"/>
          <w:szCs w:val="24"/>
          <w:lang w:val="ru-RU"/>
        </w:rPr>
        <w:t>ариантных и вариативных модулей в воспитательной работе</w:t>
      </w:r>
      <w:r w:rsidR="00445A88">
        <w:rPr>
          <w:color w:val="auto"/>
          <w:sz w:val="24"/>
          <w:szCs w:val="24"/>
          <w:lang w:val="ru-RU"/>
        </w:rPr>
        <w:t xml:space="preserve"> в ДОЛ.</w:t>
      </w:r>
    </w:p>
    <w:p w14:paraId="3441DB2A" w14:textId="77777777" w:rsidR="005A0AB5" w:rsidRPr="00445A88" w:rsidRDefault="627DD6F2" w:rsidP="00445A88">
      <w:pPr>
        <w:pStyle w:val="1"/>
        <w:spacing w:line="276" w:lineRule="auto"/>
        <w:ind w:left="0" w:right="31" w:firstLine="0"/>
        <w:jc w:val="center"/>
        <w:rPr>
          <w:rFonts w:ascii="Times New Roman" w:hAnsi="Times New Roman" w:cs="Times New Roman"/>
          <w:b/>
          <w:color w:val="000000" w:themeColor="text1"/>
          <w:sz w:val="24"/>
          <w:szCs w:val="24"/>
          <w:lang w:val="ru-RU"/>
        </w:rPr>
      </w:pPr>
      <w:r w:rsidRPr="00445A88">
        <w:rPr>
          <w:rFonts w:ascii="Times New Roman" w:hAnsi="Times New Roman" w:cs="Times New Roman"/>
          <w:b/>
          <w:color w:val="000000" w:themeColor="text1"/>
          <w:sz w:val="24"/>
          <w:szCs w:val="24"/>
          <w:lang w:val="ru-RU"/>
        </w:rPr>
        <w:t>III. Содержательный раздел</w:t>
      </w:r>
    </w:p>
    <w:p w14:paraId="5D81AFD3" w14:textId="77777777" w:rsidR="005A0AB5" w:rsidRPr="00445A88" w:rsidRDefault="627DD6F2" w:rsidP="006F1BF9">
      <w:pPr>
        <w:numPr>
          <w:ilvl w:val="0"/>
          <w:numId w:val="3"/>
        </w:numPr>
        <w:spacing w:after="0" w:line="276" w:lineRule="auto"/>
        <w:ind w:right="28" w:firstLine="823"/>
        <w:rPr>
          <w:color w:val="auto"/>
          <w:sz w:val="24"/>
          <w:szCs w:val="24"/>
          <w:lang w:val="ru-RU"/>
        </w:rPr>
      </w:pPr>
      <w:r w:rsidRPr="00445A88">
        <w:rPr>
          <w:color w:val="auto"/>
          <w:sz w:val="24"/>
          <w:szCs w:val="24"/>
          <w:lang w:val="ru-RU"/>
        </w:rPr>
        <w:t xml:space="preserve">В основу каждого направления воспитательной работы в </w:t>
      </w:r>
      <w:r w:rsidR="5029EF91" w:rsidRPr="00445A88">
        <w:rPr>
          <w:color w:val="auto"/>
          <w:sz w:val="24"/>
          <w:szCs w:val="24"/>
          <w:lang w:val="ru-RU"/>
        </w:rPr>
        <w:t>ДОЛ</w:t>
      </w:r>
      <w:r w:rsidR="00DF5A2F">
        <w:rPr>
          <w:color w:val="auto"/>
          <w:sz w:val="24"/>
          <w:szCs w:val="24"/>
          <w:lang w:val="ru-RU"/>
        </w:rPr>
        <w:t xml:space="preserve"> </w:t>
      </w:r>
      <w:r w:rsidRPr="00445A88">
        <w:rPr>
          <w:color w:val="auto"/>
          <w:sz w:val="24"/>
          <w:szCs w:val="24"/>
          <w:lang w:val="ru-RU"/>
        </w:rPr>
        <w:t>заложены базовые ценности, которые способствуют всестороннему развитию личности и успешной социализации в современных условиях.</w:t>
      </w:r>
    </w:p>
    <w:p w14:paraId="53431C20" w14:textId="77777777" w:rsidR="005A0AB5" w:rsidRPr="00445A88" w:rsidRDefault="627DD6F2" w:rsidP="006F1BF9">
      <w:pPr>
        <w:spacing w:after="0" w:line="276" w:lineRule="auto"/>
        <w:ind w:left="28" w:right="28" w:firstLine="823"/>
        <w:rPr>
          <w:color w:val="auto"/>
          <w:sz w:val="24"/>
          <w:szCs w:val="24"/>
          <w:lang w:val="ru-RU"/>
        </w:rPr>
      </w:pPr>
      <w:r w:rsidRPr="00445A88">
        <w:rPr>
          <w:color w:val="auto"/>
          <w:sz w:val="24"/>
          <w:szCs w:val="24"/>
          <w:lang w:val="ru-RU"/>
        </w:rPr>
        <w:t>Основные направления воспитательной работы</w:t>
      </w:r>
      <w:r w:rsidR="1C93FB94" w:rsidRPr="00445A88">
        <w:rPr>
          <w:color w:val="auto"/>
          <w:sz w:val="24"/>
          <w:szCs w:val="24"/>
          <w:lang w:val="ru-RU"/>
        </w:rPr>
        <w:t xml:space="preserve"> ДОЛ </w:t>
      </w:r>
      <w:r w:rsidRPr="00445A88">
        <w:rPr>
          <w:color w:val="auto"/>
          <w:sz w:val="24"/>
          <w:szCs w:val="24"/>
          <w:lang w:val="ru-RU"/>
        </w:rPr>
        <w:t>включают в себя:</w:t>
      </w:r>
    </w:p>
    <w:p w14:paraId="509AD5BC"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гражданское воспитание</w:t>
      </w:r>
      <w:r w:rsidRPr="00445A88">
        <w:rPr>
          <w:color w:val="auto"/>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F066C87"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патриотическое воспитание:</w:t>
      </w:r>
      <w:r w:rsidRPr="00445A88">
        <w:rPr>
          <w:color w:val="auto"/>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147E7214"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духовно-нравственное воспитание</w:t>
      </w:r>
      <w:r w:rsidRPr="00445A88">
        <w:rPr>
          <w:color w:val="auto"/>
          <w:sz w:val="24"/>
          <w:szCs w:val="24"/>
          <w:lang w:val="ru-RU"/>
        </w:rPr>
        <w:t>: воспитание детей на основе духовно</w:t>
      </w:r>
      <w:r w:rsidR="00E62AC9" w:rsidRPr="00445A88">
        <w:rPr>
          <w:color w:val="auto"/>
          <w:sz w:val="24"/>
          <w:szCs w:val="24"/>
          <w:lang w:val="ru-RU"/>
        </w:rPr>
        <w:t>-</w:t>
      </w:r>
      <w:r w:rsidRPr="00445A88">
        <w:rPr>
          <w:color w:val="auto"/>
          <w:sz w:val="24"/>
          <w:szCs w:val="24"/>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51EB267B" w14:textId="77777777" w:rsidR="00E62AC9"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эстетическое воспитание:</w:t>
      </w:r>
      <w:r w:rsidRPr="00445A88">
        <w:rPr>
          <w:color w:val="auto"/>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53025E2" w14:textId="77777777" w:rsidR="00152C4F"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трудовое воспитание:</w:t>
      </w:r>
      <w:r w:rsidRPr="00445A88">
        <w:rPr>
          <w:color w:val="auto"/>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632A29D7" w14:textId="01AD71CA" w:rsidR="00152C4F"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физическое воспитание, формирование культуры здорового образа жизни и эмоционального благополучия</w:t>
      </w:r>
      <w:r w:rsidRPr="00445A88">
        <w:rPr>
          <w:color w:val="auto"/>
          <w:sz w:val="24"/>
          <w:szCs w:val="24"/>
          <w:lang w:val="ru-RU"/>
        </w:rPr>
        <w:t xml:space="preserve">: компонент </w:t>
      </w:r>
      <w:r w:rsidR="009D1FA9" w:rsidRPr="00445A88">
        <w:rPr>
          <w:color w:val="auto"/>
          <w:sz w:val="24"/>
          <w:szCs w:val="24"/>
          <w:lang w:val="ru-RU"/>
        </w:rPr>
        <w:t>здоровье сберегающей</w:t>
      </w:r>
      <w:r w:rsidRPr="00445A88">
        <w:rPr>
          <w:color w:val="auto"/>
          <w:sz w:val="24"/>
          <w:szCs w:val="24"/>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445A88">
        <w:rPr>
          <w:color w:val="auto"/>
          <w:sz w:val="24"/>
          <w:szCs w:val="24"/>
          <w:lang w:val="ru-RU"/>
        </w:rPr>
        <w:t>-</w:t>
      </w:r>
      <w:r w:rsidRPr="00445A88">
        <w:rPr>
          <w:color w:val="auto"/>
          <w:sz w:val="24"/>
          <w:szCs w:val="24"/>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6393F5AB" w14:textId="77777777" w:rsidR="005A0AB5" w:rsidRPr="00445A88" w:rsidRDefault="000D0649" w:rsidP="006F1BF9">
      <w:pPr>
        <w:spacing w:after="0" w:line="276" w:lineRule="auto"/>
        <w:ind w:left="28" w:right="28" w:firstLine="823"/>
        <w:rPr>
          <w:color w:val="auto"/>
          <w:sz w:val="24"/>
          <w:szCs w:val="24"/>
          <w:lang w:val="ru-RU"/>
        </w:rPr>
      </w:pPr>
      <w:r w:rsidRPr="00445A88">
        <w:rPr>
          <w:b/>
          <w:color w:val="auto"/>
          <w:sz w:val="24"/>
          <w:szCs w:val="24"/>
          <w:lang w:val="ru-RU"/>
        </w:rPr>
        <w:t>экологическое воспитание:</w:t>
      </w:r>
      <w:r w:rsidRPr="00445A88">
        <w:rPr>
          <w:color w:val="auto"/>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E4495C9" w14:textId="77777777" w:rsidR="005A0AB5"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683312BD"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w:t>
      </w:r>
      <w:r w:rsidRPr="00445A88">
        <w:rPr>
          <w:color w:val="auto"/>
          <w:sz w:val="24"/>
          <w:szCs w:val="24"/>
          <w:lang w:val="ru-RU"/>
        </w:rPr>
        <w:lastRenderedPageBreak/>
        <w:t>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r w:rsidR="00F165AF">
        <w:rPr>
          <w:color w:val="auto"/>
          <w:sz w:val="24"/>
          <w:szCs w:val="24"/>
          <w:lang w:val="ru-RU"/>
        </w:rPr>
        <w:t xml:space="preserve"> </w:t>
      </w:r>
      <w:r w:rsidRPr="00445A88">
        <w:rPr>
          <w:color w:val="auto"/>
          <w:sz w:val="24"/>
          <w:szCs w:val="24"/>
          <w:lang w:val="ru-RU"/>
        </w:rPr>
        <w:t>просмотр научно-популярных фильмов;</w:t>
      </w:r>
      <w:r w:rsidR="00F165AF">
        <w:rPr>
          <w:color w:val="auto"/>
          <w:sz w:val="24"/>
          <w:szCs w:val="24"/>
          <w:lang w:val="ru-RU"/>
        </w:rPr>
        <w:t xml:space="preserve"> </w:t>
      </w:r>
      <w:r w:rsidRPr="00445A88">
        <w:rPr>
          <w:color w:val="auto"/>
          <w:sz w:val="24"/>
          <w:szCs w:val="24"/>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A62CAE2" w14:textId="77777777" w:rsidR="0018093C"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t>В общем блоке реализации содержания «Россия» предлагаются пять комплексов мероприятий:</w:t>
      </w:r>
    </w:p>
    <w:p w14:paraId="0B0DFB00"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00002990" w:rsidRPr="00445A88">
        <w:rPr>
          <w:color w:val="auto"/>
          <w:sz w:val="24"/>
          <w:szCs w:val="24"/>
          <w:lang w:val="ru-RU"/>
        </w:rPr>
        <w:t>Ф</w:t>
      </w:r>
      <w:r w:rsidRPr="00445A88">
        <w:rPr>
          <w:color w:val="auto"/>
          <w:sz w:val="24"/>
          <w:szCs w:val="24"/>
          <w:lang w:val="ru-RU"/>
        </w:rPr>
        <w:t>ормы мероприятий:</w:t>
      </w:r>
    </w:p>
    <w:p w14:paraId="3262D9A3" w14:textId="77777777" w:rsidR="005A0AB5" w:rsidRPr="00445A88" w:rsidRDefault="627DD6F2" w:rsidP="006F1BF9">
      <w:pPr>
        <w:spacing w:after="0" w:line="276" w:lineRule="auto"/>
        <w:ind w:left="28" w:right="28"/>
        <w:rPr>
          <w:color w:val="auto"/>
          <w:sz w:val="24"/>
          <w:szCs w:val="24"/>
          <w:highlight w:val="cyan"/>
          <w:lang w:val="ru-RU"/>
        </w:rPr>
      </w:pPr>
      <w:r w:rsidRPr="00445A88">
        <w:rPr>
          <w:color w:val="auto"/>
          <w:sz w:val="24"/>
          <w:szCs w:val="24"/>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14:paraId="15440341"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445A88">
        <w:rPr>
          <w:color w:val="auto"/>
          <w:sz w:val="24"/>
          <w:szCs w:val="24"/>
          <w:lang w:val="ru-RU"/>
        </w:rPr>
        <w:t>Ф</w:t>
      </w:r>
      <w:r w:rsidRPr="00445A88">
        <w:rPr>
          <w:color w:val="auto"/>
          <w:sz w:val="24"/>
          <w:szCs w:val="24"/>
          <w:lang w:val="ru-RU"/>
        </w:rPr>
        <w:t>орматы мероприятий:</w:t>
      </w:r>
    </w:p>
    <w:p w14:paraId="6D3DA190"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06C000E" w14:textId="77777777" w:rsidR="005A0AB5" w:rsidRPr="00445A88" w:rsidRDefault="627DD6F2" w:rsidP="006F1BF9">
      <w:pPr>
        <w:numPr>
          <w:ilvl w:val="1"/>
          <w:numId w:val="3"/>
        </w:numPr>
        <w:spacing w:after="0" w:line="276" w:lineRule="auto"/>
        <w:ind w:right="28"/>
        <w:rPr>
          <w:color w:val="auto"/>
          <w:sz w:val="24"/>
          <w:szCs w:val="24"/>
          <w:lang w:val="ru-RU"/>
        </w:rPr>
      </w:pPr>
      <w:r w:rsidRPr="00445A88">
        <w:rPr>
          <w:color w:val="auto"/>
          <w:sz w:val="24"/>
          <w:szCs w:val="24"/>
          <w:lang w:val="ru-RU"/>
        </w:rPr>
        <w:t xml:space="preserve">Третий комплекс мероприятий направлен на служение российскому обществу и </w:t>
      </w:r>
      <w:r w:rsidR="290BFF6D" w:rsidRPr="00445A88">
        <w:rPr>
          <w:color w:val="auto"/>
          <w:sz w:val="24"/>
          <w:szCs w:val="24"/>
          <w:lang w:val="ru-RU"/>
        </w:rPr>
        <w:t>исторически сложившемуся государственному единству,</w:t>
      </w:r>
      <w:r w:rsidRPr="00445A88">
        <w:rPr>
          <w:color w:val="auto"/>
          <w:sz w:val="24"/>
          <w:szCs w:val="24"/>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A4B04E8"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lastRenderedPageBreak/>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w:t>
      </w:r>
      <w:r w:rsidR="00BB7FCC">
        <w:rPr>
          <w:color w:val="auto"/>
          <w:sz w:val="24"/>
          <w:szCs w:val="24"/>
          <w:lang w:val="ru-RU"/>
        </w:rPr>
        <w:t>–</w:t>
      </w:r>
      <w:r w:rsidRPr="00445A88">
        <w:rPr>
          <w:color w:val="auto"/>
          <w:sz w:val="24"/>
          <w:szCs w:val="24"/>
          <w:lang w:val="ru-RU"/>
        </w:rPr>
        <w:t xml:space="preserve"> Движение Первых).</w:t>
      </w:r>
    </w:p>
    <w:p w14:paraId="2B0820CF" w14:textId="77777777" w:rsidR="005A0AB5" w:rsidRPr="00445A88" w:rsidRDefault="627DD6F2" w:rsidP="006F1BF9">
      <w:pPr>
        <w:spacing w:after="0" w:line="276" w:lineRule="auto"/>
        <w:ind w:left="91" w:right="28"/>
        <w:rPr>
          <w:color w:val="auto"/>
          <w:sz w:val="24"/>
          <w:szCs w:val="24"/>
          <w:lang w:val="ru-RU"/>
        </w:rPr>
      </w:pPr>
      <w:r w:rsidRPr="00445A88">
        <w:rPr>
          <w:color w:val="auto"/>
          <w:sz w:val="24"/>
          <w:szCs w:val="24"/>
          <w:lang w:val="ru-RU"/>
        </w:rPr>
        <w:t>С целью формирования у детей и подростков гражданского самосознания могут проводиться информационные часы и акции.</w:t>
      </w:r>
    </w:p>
    <w:p w14:paraId="71DF67A8"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Четвертый комплекс меро</w:t>
      </w:r>
      <w:r w:rsidR="0018093C" w:rsidRPr="00445A88">
        <w:rPr>
          <w:color w:val="auto"/>
          <w:sz w:val="24"/>
          <w:szCs w:val="24"/>
          <w:lang w:val="ru-RU"/>
        </w:rPr>
        <w:t>приятий связан с русским языком-</w:t>
      </w:r>
      <w:r w:rsidRPr="00445A88">
        <w:rPr>
          <w:color w:val="auto"/>
          <w:sz w:val="24"/>
          <w:szCs w:val="24"/>
          <w:lang w:val="ru-RU"/>
        </w:rPr>
        <w:t>государственным языком Российской Федерации.</w:t>
      </w:r>
    </w:p>
    <w:p w14:paraId="22989CA8" w14:textId="77777777" w:rsidR="005A0AB5" w:rsidRPr="00445A88" w:rsidRDefault="00F763BA" w:rsidP="006F1BF9">
      <w:pPr>
        <w:spacing w:after="0" w:line="276" w:lineRule="auto"/>
        <w:ind w:left="768" w:right="28" w:firstLine="0"/>
        <w:rPr>
          <w:color w:val="auto"/>
          <w:sz w:val="24"/>
          <w:szCs w:val="24"/>
          <w:lang w:val="ru-RU"/>
        </w:rPr>
      </w:pPr>
      <w:r w:rsidRPr="00445A88">
        <w:rPr>
          <w:color w:val="auto"/>
          <w:sz w:val="24"/>
          <w:szCs w:val="24"/>
          <w:lang w:val="ru-RU"/>
        </w:rPr>
        <w:t>Ф</w:t>
      </w:r>
      <w:r w:rsidR="000D0649" w:rsidRPr="00445A88">
        <w:rPr>
          <w:color w:val="auto"/>
          <w:sz w:val="24"/>
          <w:szCs w:val="24"/>
          <w:lang w:val="ru-RU"/>
        </w:rPr>
        <w:t>ормы мероприятий:</w:t>
      </w:r>
    </w:p>
    <w:p w14:paraId="53BE9FFD" w14:textId="77777777" w:rsidR="005A0AB5" w:rsidRPr="00445A88" w:rsidRDefault="627DD6F2" w:rsidP="006F1BF9">
      <w:pPr>
        <w:spacing w:after="0" w:line="276" w:lineRule="auto"/>
        <w:ind w:left="28" w:right="105"/>
        <w:rPr>
          <w:color w:val="auto"/>
          <w:sz w:val="24"/>
          <w:szCs w:val="24"/>
          <w:lang w:val="ru-RU"/>
        </w:rPr>
      </w:pPr>
      <w:r w:rsidRPr="00445A88">
        <w:rPr>
          <w:color w:val="auto"/>
          <w:sz w:val="24"/>
          <w:szCs w:val="24"/>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530C8746" w14:textId="77777777" w:rsidR="005A0AB5" w:rsidRPr="00445A88" w:rsidRDefault="1EE5D85D" w:rsidP="006F1BF9">
      <w:pPr>
        <w:spacing w:after="0" w:line="276" w:lineRule="auto"/>
        <w:ind w:left="28" w:right="96"/>
        <w:rPr>
          <w:color w:val="auto"/>
          <w:sz w:val="24"/>
          <w:szCs w:val="24"/>
          <w:lang w:val="ru-RU"/>
        </w:rPr>
      </w:pPr>
      <w:r w:rsidRPr="00445A88">
        <w:rPr>
          <w:color w:val="auto"/>
          <w:sz w:val="24"/>
          <w:szCs w:val="24"/>
          <w:lang w:val="ru-RU"/>
        </w:rPr>
        <w:t>- п</w:t>
      </w:r>
      <w:r w:rsidR="627DD6F2" w:rsidRPr="00445A88">
        <w:rPr>
          <w:color w:val="auto"/>
          <w:sz w:val="24"/>
          <w:szCs w:val="24"/>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2AE6485" w14:textId="77777777" w:rsidR="005A0AB5" w:rsidRPr="00445A88" w:rsidRDefault="000D0649" w:rsidP="006F1BF9">
      <w:pPr>
        <w:numPr>
          <w:ilvl w:val="1"/>
          <w:numId w:val="3"/>
        </w:numPr>
        <w:spacing w:after="0" w:line="276" w:lineRule="auto"/>
        <w:ind w:right="28"/>
        <w:rPr>
          <w:color w:val="auto"/>
          <w:sz w:val="24"/>
          <w:szCs w:val="24"/>
          <w:lang w:val="ru-RU"/>
        </w:rPr>
      </w:pPr>
      <w:r w:rsidRPr="00445A88">
        <w:rPr>
          <w:color w:val="auto"/>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1752FEDC" w14:textId="77777777" w:rsidR="005A0AB5" w:rsidRPr="00445A88" w:rsidRDefault="00F763BA" w:rsidP="006F1BF9">
      <w:pPr>
        <w:spacing w:after="0" w:line="276" w:lineRule="auto"/>
        <w:ind w:left="782" w:right="28" w:firstLine="0"/>
        <w:rPr>
          <w:color w:val="auto"/>
          <w:sz w:val="24"/>
          <w:szCs w:val="24"/>
          <w:lang w:val="ru-RU"/>
        </w:rPr>
      </w:pPr>
      <w:r w:rsidRPr="00445A88">
        <w:rPr>
          <w:color w:val="auto"/>
          <w:sz w:val="24"/>
          <w:szCs w:val="24"/>
          <w:lang w:val="ru-RU"/>
        </w:rPr>
        <w:t>Ф</w:t>
      </w:r>
      <w:r w:rsidR="000D0649" w:rsidRPr="00445A88">
        <w:rPr>
          <w:color w:val="auto"/>
          <w:sz w:val="24"/>
          <w:szCs w:val="24"/>
          <w:lang w:val="ru-RU"/>
        </w:rPr>
        <w:t>ормы мероприятий:</w:t>
      </w:r>
    </w:p>
    <w:p w14:paraId="66080EC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r w:rsidR="54806E58" w:rsidRPr="00445A88">
        <w:rPr>
          <w:color w:val="auto"/>
          <w:sz w:val="24"/>
          <w:szCs w:val="24"/>
          <w:lang w:val="ru-RU"/>
        </w:rPr>
        <w:t>.</w:t>
      </w:r>
    </w:p>
    <w:p w14:paraId="5E2B7507" w14:textId="77777777" w:rsidR="005A0AB5" w:rsidRPr="00445A88" w:rsidRDefault="627DD6F2" w:rsidP="006F1BF9">
      <w:pPr>
        <w:numPr>
          <w:ilvl w:val="0"/>
          <w:numId w:val="3"/>
        </w:numPr>
        <w:spacing w:after="0" w:line="276" w:lineRule="auto"/>
        <w:ind w:right="28"/>
        <w:rPr>
          <w:color w:val="auto"/>
          <w:sz w:val="24"/>
          <w:szCs w:val="24"/>
          <w:lang w:val="ru-RU"/>
        </w:rPr>
      </w:pPr>
      <w:r w:rsidRPr="00445A88">
        <w:rPr>
          <w:color w:val="auto"/>
          <w:sz w:val="24"/>
          <w:szCs w:val="24"/>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4435891A" w14:textId="77777777" w:rsidR="005A0AB5" w:rsidRPr="00445A88" w:rsidRDefault="000D0649" w:rsidP="006F1BF9">
      <w:pPr>
        <w:spacing w:after="0" w:line="276" w:lineRule="auto"/>
        <w:ind w:left="24" w:right="5" w:hanging="10"/>
        <w:jc w:val="center"/>
        <w:rPr>
          <w:color w:val="auto"/>
          <w:sz w:val="24"/>
          <w:szCs w:val="24"/>
          <w:lang w:val="ru-RU"/>
        </w:rPr>
      </w:pPr>
      <w:r w:rsidRPr="00445A88">
        <w:rPr>
          <w:color w:val="auto"/>
          <w:sz w:val="24"/>
          <w:szCs w:val="24"/>
          <w:lang w:val="ru-RU"/>
        </w:rPr>
        <w:t>Реализация воспитательного потенциала данного блока предусматривает:</w:t>
      </w:r>
    </w:p>
    <w:p w14:paraId="54D97213" w14:textId="3CDC02FB" w:rsidR="005A0AB5" w:rsidRPr="00445A88" w:rsidRDefault="007B41C4" w:rsidP="006F1BF9">
      <w:pPr>
        <w:spacing w:after="0" w:line="276" w:lineRule="auto"/>
        <w:ind w:left="28" w:right="28"/>
        <w:rPr>
          <w:color w:val="auto"/>
          <w:sz w:val="24"/>
          <w:szCs w:val="24"/>
          <w:lang w:val="ru-RU"/>
        </w:rPr>
      </w:pPr>
      <w:r w:rsidRPr="00445A88">
        <w:rPr>
          <w:noProof/>
          <w:color w:val="auto"/>
          <w:sz w:val="24"/>
          <w:szCs w:val="24"/>
          <w:highlight w:val="cyan"/>
          <w:lang w:val="ru-RU" w:eastAsia="ru-RU"/>
        </w:rPr>
        <w:drawing>
          <wp:anchor distT="0" distB="0" distL="114300" distR="114300" simplePos="0" relativeHeight="251656192" behindDoc="0" locked="0" layoutInCell="1" allowOverlap="0" wp14:anchorId="1E21EC19" wp14:editId="166B31EF">
            <wp:simplePos x="0" y="0"/>
            <wp:positionH relativeFrom="page">
              <wp:posOffset>3862070</wp:posOffset>
            </wp:positionH>
            <wp:positionV relativeFrom="page">
              <wp:posOffset>600710</wp:posOffset>
            </wp:positionV>
            <wp:extent cx="3175" cy="3175"/>
            <wp:effectExtent l="0" t="0" r="0" b="0"/>
            <wp:wrapTopAndBottom/>
            <wp:docPr id="6"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627DD6F2" w:rsidRPr="00445A88">
        <w:rPr>
          <w:color w:val="auto"/>
          <w:sz w:val="24"/>
          <w:szCs w:val="24"/>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w:t>
      </w:r>
      <w:r w:rsidR="627DD6F2" w:rsidRPr="00445A88">
        <w:rPr>
          <w:color w:val="auto"/>
          <w:sz w:val="24"/>
          <w:szCs w:val="24"/>
          <w:lang w:val="ru-RU"/>
        </w:rPr>
        <w:lastRenderedPageBreak/>
        <w:t>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r w:rsidR="009D1FA9">
        <w:rPr>
          <w:color w:val="auto"/>
          <w:sz w:val="24"/>
          <w:szCs w:val="24"/>
          <w:lang w:val="ru-RU"/>
        </w:rPr>
        <w:t xml:space="preserve"> </w:t>
      </w:r>
      <w:r w:rsidR="627DD6F2" w:rsidRPr="00445A88">
        <w:rPr>
          <w:color w:val="auto"/>
          <w:sz w:val="24"/>
          <w:szCs w:val="24"/>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w:t>
      </w:r>
      <w:r w:rsidR="627DD6F2" w:rsidRPr="00BB7FCC">
        <w:rPr>
          <w:color w:val="auto"/>
          <w:sz w:val="24"/>
          <w:szCs w:val="24"/>
          <w:lang w:val="ru-RU"/>
        </w:rPr>
        <w:t>ию</w:t>
      </w:r>
      <w:r w:rsidR="00BB7FCC">
        <w:rPr>
          <w:color w:val="auto"/>
          <w:sz w:val="24"/>
          <w:szCs w:val="24"/>
          <w:lang w:val="ru-RU"/>
        </w:rPr>
        <w:t>;</w:t>
      </w:r>
      <w:r w:rsidR="627DD6F2" w:rsidRPr="00BB7FCC">
        <w:rPr>
          <w:color w:val="auto"/>
          <w:sz w:val="24"/>
          <w:szCs w:val="24"/>
          <w:lang w:val="ru-RU"/>
        </w:rPr>
        <w:t xml:space="preserve"> познани</w:t>
      </w:r>
      <w:r w:rsidR="627DD6F2" w:rsidRPr="00445A88">
        <w:rPr>
          <w:color w:val="auto"/>
          <w:sz w:val="24"/>
          <w:szCs w:val="24"/>
          <w:lang w:val="ru-RU"/>
        </w:rPr>
        <w:t xml:space="preserve">е (путешествия), испытание себя (походы, спорт), значимое общение, любовь, творчество, деятельность (в том числе профессиональная, </w:t>
      </w:r>
      <w:r w:rsidR="009D1FA9" w:rsidRPr="00445A88">
        <w:rPr>
          <w:color w:val="auto"/>
          <w:sz w:val="24"/>
          <w:szCs w:val="24"/>
          <w:lang w:val="ru-RU"/>
        </w:rPr>
        <w:t>религиозно духовная</w:t>
      </w:r>
      <w:r w:rsidR="627DD6F2" w:rsidRPr="00445A88">
        <w:rPr>
          <w:color w:val="auto"/>
          <w:sz w:val="24"/>
          <w:szCs w:val="24"/>
          <w:lang w:val="ru-RU"/>
        </w:rPr>
        <w:t>, благотворительная, искусство);</w:t>
      </w:r>
    </w:p>
    <w:p w14:paraId="34FA359E" w14:textId="77777777" w:rsidR="005A0AB5" w:rsidRPr="00445A88" w:rsidRDefault="627DD6F2" w:rsidP="006F1BF9">
      <w:pPr>
        <w:spacing w:after="0" w:line="276" w:lineRule="auto"/>
        <w:ind w:left="28" w:right="91"/>
        <w:rPr>
          <w:color w:val="auto"/>
          <w:sz w:val="24"/>
          <w:szCs w:val="24"/>
          <w:lang w:val="ru-RU"/>
        </w:rPr>
      </w:pPr>
      <w:r w:rsidRPr="00445A88">
        <w:rPr>
          <w:color w:val="auto"/>
          <w:sz w:val="24"/>
          <w:szCs w:val="24"/>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DE7CBC1" w14:textId="77777777" w:rsidR="005A0AB5" w:rsidRPr="00445A88" w:rsidRDefault="627DD6F2" w:rsidP="006F1BF9">
      <w:pPr>
        <w:tabs>
          <w:tab w:val="left" w:pos="5387"/>
        </w:tabs>
        <w:spacing w:line="276" w:lineRule="auto"/>
        <w:ind w:right="31"/>
        <w:rPr>
          <w:color w:val="000000" w:themeColor="text1"/>
          <w:sz w:val="24"/>
          <w:szCs w:val="24"/>
          <w:lang w:val="ru-RU"/>
        </w:rPr>
      </w:pPr>
      <w:r w:rsidRPr="00445A88">
        <w:rPr>
          <w:sz w:val="24"/>
          <w:szCs w:val="24"/>
          <w:lang w:val="ru-RU"/>
        </w:rPr>
        <w:t>Ин</w:t>
      </w:r>
      <w:r w:rsidR="005A3A8C" w:rsidRPr="00445A88">
        <w:rPr>
          <w:sz w:val="24"/>
          <w:szCs w:val="24"/>
          <w:lang w:val="ru-RU"/>
        </w:rPr>
        <w:t xml:space="preserve">вариантные общие содержательные </w:t>
      </w:r>
      <w:r w:rsidRPr="00445A88">
        <w:rPr>
          <w:sz w:val="24"/>
          <w:szCs w:val="24"/>
          <w:lang w:val="ru-RU"/>
        </w:rPr>
        <w:t>модули включают:</w:t>
      </w:r>
    </w:p>
    <w:p w14:paraId="4080B7C1" w14:textId="77777777" w:rsidR="005A0AB5" w:rsidRPr="00445A88" w:rsidRDefault="627DD6F2" w:rsidP="006F1BF9">
      <w:pPr>
        <w:spacing w:line="276" w:lineRule="auto"/>
        <w:ind w:right="31"/>
        <w:rPr>
          <w:b/>
          <w:bCs/>
          <w:color w:val="000000" w:themeColor="text1"/>
          <w:sz w:val="24"/>
          <w:szCs w:val="24"/>
          <w:lang w:val="ru-RU"/>
        </w:rPr>
      </w:pPr>
      <w:r w:rsidRPr="00445A88">
        <w:rPr>
          <w:sz w:val="24"/>
          <w:szCs w:val="24"/>
          <w:lang w:val="ru-RU"/>
        </w:rPr>
        <w:t>Модуль «Спортивно-оздоровительная работа».</w:t>
      </w:r>
    </w:p>
    <w:p w14:paraId="25163EB5"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61706631" w14:textId="77777777" w:rsidR="005A0AB5" w:rsidRPr="00445A88" w:rsidRDefault="627DD6F2" w:rsidP="006F1BF9">
      <w:pPr>
        <w:spacing w:after="0" w:line="276" w:lineRule="auto"/>
        <w:ind w:left="28" w:right="52"/>
        <w:rPr>
          <w:color w:val="auto"/>
          <w:sz w:val="24"/>
          <w:szCs w:val="24"/>
          <w:lang w:val="ru-RU"/>
        </w:rPr>
      </w:pPr>
      <w:r w:rsidRPr="00445A88">
        <w:rPr>
          <w:color w:val="auto"/>
          <w:sz w:val="24"/>
          <w:szCs w:val="24"/>
          <w:lang w:val="ru-RU"/>
        </w:rPr>
        <w:t xml:space="preserve">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w:t>
      </w:r>
      <w:r w:rsidRPr="00445A88">
        <w:rPr>
          <w:color w:val="auto"/>
          <w:sz w:val="24"/>
          <w:szCs w:val="24"/>
          <w:lang w:val="ru-RU"/>
        </w:rPr>
        <w:lastRenderedPageBreak/>
        <w:t>сайта Федеральной службы по надзору в сфере защиты прав потребителей и благополучия человека «здоровое-</w:t>
      </w:r>
      <w:proofErr w:type="spellStart"/>
      <w:r w:rsidRPr="00445A88">
        <w:rPr>
          <w:color w:val="auto"/>
          <w:sz w:val="24"/>
          <w:szCs w:val="24"/>
          <w:lang w:val="ru-RU"/>
        </w:rPr>
        <w:t>питание.рф</w:t>
      </w:r>
      <w:proofErr w:type="spellEnd"/>
      <w:r w:rsidRPr="00445A88">
        <w:rPr>
          <w:color w:val="auto"/>
          <w:sz w:val="24"/>
          <w:szCs w:val="24"/>
          <w:lang w:val="ru-RU"/>
        </w:rPr>
        <w:t>».</w:t>
      </w:r>
    </w:p>
    <w:p w14:paraId="300D47BC"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885BA49" w14:textId="77777777" w:rsidR="005A0AB5" w:rsidRPr="00445A88" w:rsidRDefault="627DD6F2" w:rsidP="006F1BF9">
      <w:pPr>
        <w:spacing w:line="276" w:lineRule="auto"/>
        <w:rPr>
          <w:b/>
          <w:bCs/>
          <w:color w:val="000000" w:themeColor="text1"/>
          <w:sz w:val="24"/>
          <w:szCs w:val="24"/>
          <w:lang w:val="ru-RU"/>
        </w:rPr>
      </w:pPr>
      <w:r w:rsidRPr="00445A88">
        <w:rPr>
          <w:sz w:val="24"/>
          <w:szCs w:val="24"/>
          <w:lang w:val="ru-RU"/>
        </w:rPr>
        <w:t>Модуль «Культура России».</w:t>
      </w:r>
    </w:p>
    <w:p w14:paraId="0D4844D6"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28856FB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221B1B71"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w:t>
      </w:r>
      <w:r w:rsidR="00DF5A2F">
        <w:rPr>
          <w:color w:val="auto"/>
          <w:sz w:val="24"/>
          <w:szCs w:val="24"/>
          <w:lang w:val="ru-RU"/>
        </w:rPr>
        <w:t xml:space="preserve"> </w:t>
      </w:r>
      <w:r w:rsidRPr="00445A88">
        <w:rPr>
          <w:color w:val="auto"/>
          <w:sz w:val="24"/>
          <w:szCs w:val="24"/>
          <w:lang w:val="ru-RU"/>
        </w:rPr>
        <w:t>РФ», Национальная электронная библиотека, Национальная электронная детская библиотека, Президентская библиотека и других.</w:t>
      </w:r>
    </w:p>
    <w:p w14:paraId="04F889BB" w14:textId="77777777" w:rsidR="005A0AB5" w:rsidRPr="00BB7FCC" w:rsidRDefault="627DD6F2" w:rsidP="006F1BF9">
      <w:pPr>
        <w:pStyle w:val="4"/>
        <w:spacing w:line="276" w:lineRule="auto"/>
        <w:ind w:right="31"/>
        <w:rPr>
          <w:rFonts w:cs="Times New Roman"/>
          <w:b/>
          <w:bCs/>
          <w:i w:val="0"/>
          <w:color w:val="000000" w:themeColor="text1"/>
          <w:sz w:val="24"/>
          <w:szCs w:val="24"/>
          <w:lang w:val="ru-RU"/>
        </w:rPr>
      </w:pPr>
      <w:r w:rsidRPr="00BB7FCC">
        <w:rPr>
          <w:rFonts w:cs="Times New Roman"/>
          <w:i w:val="0"/>
          <w:color w:val="000000" w:themeColor="text1"/>
          <w:sz w:val="24"/>
          <w:szCs w:val="24"/>
          <w:lang w:val="ru-RU"/>
        </w:rPr>
        <w:t>Модуль «Психолого-педагогическое сопровождение».</w:t>
      </w:r>
    </w:p>
    <w:p w14:paraId="4DC88FF1"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2246F58E"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1EE5D85D" w:rsidRPr="00445A88">
        <w:rPr>
          <w:color w:val="auto"/>
          <w:sz w:val="24"/>
          <w:szCs w:val="24"/>
          <w:lang w:val="ru-RU"/>
        </w:rPr>
        <w:t>-</w:t>
      </w:r>
      <w:r w:rsidRPr="00445A88">
        <w:rPr>
          <w:color w:val="auto"/>
          <w:sz w:val="24"/>
          <w:szCs w:val="24"/>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17471CBC" w14:textId="77777777" w:rsidR="005A0AB5" w:rsidRPr="00445A88" w:rsidRDefault="627DD6F2" w:rsidP="006F1BF9">
      <w:pPr>
        <w:pStyle w:val="3"/>
        <w:spacing w:line="276" w:lineRule="auto"/>
        <w:rPr>
          <w:rFonts w:cs="Times New Roman"/>
          <w:b/>
          <w:bCs/>
          <w:color w:val="000000" w:themeColor="text1"/>
          <w:sz w:val="24"/>
          <w:szCs w:val="24"/>
          <w:lang w:val="ru-RU"/>
        </w:rPr>
      </w:pPr>
      <w:r w:rsidRPr="00445A88">
        <w:rPr>
          <w:rFonts w:cs="Times New Roman"/>
          <w:color w:val="000000" w:themeColor="text1"/>
          <w:sz w:val="24"/>
          <w:szCs w:val="24"/>
          <w:lang w:val="ru-RU"/>
        </w:rPr>
        <w:lastRenderedPageBreak/>
        <w:t>Модуль «Детское самоуправление».</w:t>
      </w:r>
    </w:p>
    <w:p w14:paraId="1E260B1A" w14:textId="77777777" w:rsidR="005A0AB5" w:rsidRPr="00445A88" w:rsidRDefault="1EE5D85D" w:rsidP="006F1BF9">
      <w:pPr>
        <w:spacing w:after="0" w:line="276" w:lineRule="auto"/>
        <w:ind w:left="28" w:right="28"/>
        <w:rPr>
          <w:color w:val="auto"/>
          <w:sz w:val="24"/>
          <w:szCs w:val="24"/>
          <w:lang w:val="ru-RU"/>
        </w:rPr>
      </w:pPr>
      <w:r w:rsidRPr="00445A88">
        <w:rPr>
          <w:color w:val="auto"/>
          <w:sz w:val="24"/>
          <w:szCs w:val="24"/>
          <w:lang w:val="ru-RU"/>
        </w:rPr>
        <w:t>15</w:t>
      </w:r>
      <w:r w:rsidR="627DD6F2" w:rsidRPr="00445A88">
        <w:rPr>
          <w:color w:val="auto"/>
          <w:sz w:val="24"/>
          <w:szCs w:val="24"/>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34849DC4" w14:textId="77777777" w:rsidR="005A0AB5" w:rsidRPr="00445A88" w:rsidRDefault="627DD6F2" w:rsidP="006F1BF9">
      <w:pPr>
        <w:numPr>
          <w:ilvl w:val="2"/>
          <w:numId w:val="10"/>
        </w:numPr>
        <w:spacing w:after="0" w:line="276" w:lineRule="auto"/>
        <w:ind w:left="0" w:right="28" w:firstLine="738"/>
        <w:rPr>
          <w:color w:val="auto"/>
          <w:sz w:val="24"/>
          <w:szCs w:val="24"/>
          <w:lang w:val="ru-RU"/>
        </w:rPr>
      </w:pPr>
      <w:r w:rsidRPr="00445A88">
        <w:rPr>
          <w:color w:val="auto"/>
          <w:sz w:val="24"/>
          <w:szCs w:val="24"/>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5EA54051" w14:textId="77777777" w:rsidR="005A0AB5" w:rsidRPr="00445A88" w:rsidRDefault="00390649" w:rsidP="006F1BF9">
      <w:pPr>
        <w:spacing w:after="0" w:line="276" w:lineRule="auto"/>
        <w:ind w:left="28" w:right="28"/>
        <w:rPr>
          <w:color w:val="auto"/>
          <w:sz w:val="24"/>
          <w:szCs w:val="24"/>
          <w:lang w:val="ru-RU"/>
        </w:rPr>
      </w:pPr>
      <w:r w:rsidRPr="00445A88">
        <w:rPr>
          <w:color w:val="auto"/>
          <w:sz w:val="24"/>
          <w:szCs w:val="24"/>
          <w:lang w:val="ru-RU"/>
        </w:rPr>
        <w:t>15.4.3</w:t>
      </w:r>
      <w:r w:rsidR="000D0649" w:rsidRPr="00445A88">
        <w:rPr>
          <w:color w:val="auto"/>
          <w:sz w:val="24"/>
          <w:szCs w:val="24"/>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04A154A5"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Система проявлений активной жизненной позиции и поощрения социальной успешности детей строится на принципах:</w:t>
      </w:r>
    </w:p>
    <w:p w14:paraId="3C390307" w14:textId="77777777" w:rsidR="005A0AB5" w:rsidRPr="00445A88" w:rsidRDefault="000D0649" w:rsidP="006F1BF9">
      <w:pPr>
        <w:spacing w:after="0" w:line="276" w:lineRule="auto"/>
        <w:ind w:left="28" w:right="28"/>
        <w:rPr>
          <w:color w:val="auto"/>
          <w:sz w:val="24"/>
          <w:szCs w:val="24"/>
          <w:lang w:val="ru-RU"/>
        </w:rPr>
      </w:pPr>
      <w:r w:rsidRPr="00445A88">
        <w:rPr>
          <w:color w:val="auto"/>
          <w:sz w:val="24"/>
          <w:szCs w:val="24"/>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7235E926" w14:textId="77777777" w:rsidR="005E3917" w:rsidRPr="00445A88" w:rsidRDefault="627DD6F2" w:rsidP="006F1BF9">
      <w:pPr>
        <w:spacing w:after="0" w:line="276" w:lineRule="auto"/>
        <w:ind w:left="28" w:right="28"/>
        <w:rPr>
          <w:i/>
          <w:iCs/>
          <w:color w:val="auto"/>
          <w:sz w:val="24"/>
          <w:szCs w:val="24"/>
          <w:highlight w:val="yellow"/>
          <w:lang w:val="ru-RU"/>
        </w:rPr>
      </w:pPr>
      <w:r w:rsidRPr="00445A88">
        <w:rPr>
          <w:color w:val="auto"/>
          <w:sz w:val="24"/>
          <w:szCs w:val="24"/>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445A88">
        <w:rPr>
          <w:i/>
          <w:iCs/>
          <w:color w:val="auto"/>
          <w:sz w:val="24"/>
          <w:szCs w:val="24"/>
          <w:lang w:val="ru-RU"/>
        </w:rPr>
        <w:t xml:space="preserve">. </w:t>
      </w:r>
    </w:p>
    <w:p w14:paraId="193E4D32" w14:textId="77777777" w:rsidR="005A0AB5" w:rsidRDefault="627DD6F2" w:rsidP="006F1BF9">
      <w:pPr>
        <w:spacing w:after="0" w:line="276" w:lineRule="auto"/>
        <w:ind w:left="28" w:right="28"/>
        <w:rPr>
          <w:color w:val="auto"/>
          <w:sz w:val="24"/>
          <w:szCs w:val="24"/>
          <w:lang w:val="ru-RU"/>
        </w:rPr>
      </w:pPr>
      <w:r w:rsidRPr="00445A88">
        <w:rPr>
          <w:color w:val="auto"/>
          <w:sz w:val="24"/>
          <w:szCs w:val="24"/>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06242A58" w14:textId="77777777" w:rsidR="00BB7FCC" w:rsidRPr="00445A88" w:rsidRDefault="00BB7FCC" w:rsidP="006F1BF9">
      <w:pPr>
        <w:spacing w:after="0" w:line="276" w:lineRule="auto"/>
        <w:ind w:left="28" w:right="28"/>
        <w:rPr>
          <w:color w:val="auto"/>
          <w:sz w:val="24"/>
          <w:szCs w:val="24"/>
          <w:lang w:val="ru-RU"/>
        </w:rPr>
      </w:pPr>
    </w:p>
    <w:p w14:paraId="347927C5" w14:textId="77777777" w:rsidR="005A0AB5" w:rsidRPr="00445A88" w:rsidRDefault="000D0649" w:rsidP="006F1BF9">
      <w:pPr>
        <w:tabs>
          <w:tab w:val="center" w:pos="319"/>
          <w:tab w:val="center" w:pos="3417"/>
        </w:tabs>
        <w:spacing w:after="0" w:line="276" w:lineRule="auto"/>
        <w:ind w:left="0" w:right="0" w:firstLine="0"/>
        <w:jc w:val="left"/>
        <w:rPr>
          <w:b/>
          <w:color w:val="auto"/>
          <w:sz w:val="24"/>
          <w:szCs w:val="24"/>
          <w:lang w:val="ru-RU"/>
        </w:rPr>
      </w:pPr>
      <w:r w:rsidRPr="00445A88">
        <w:rPr>
          <w:b/>
          <w:color w:val="auto"/>
          <w:sz w:val="24"/>
          <w:szCs w:val="24"/>
          <w:lang w:val="ru-RU"/>
        </w:rPr>
        <w:lastRenderedPageBreak/>
        <w:tab/>
      </w:r>
      <w:r w:rsidR="007B41C4" w:rsidRPr="00445A88">
        <w:rPr>
          <w:b/>
          <w:noProof/>
          <w:color w:val="auto"/>
          <w:sz w:val="24"/>
          <w:szCs w:val="24"/>
          <w:lang w:val="ru-RU" w:eastAsia="ru-RU"/>
        </w:rPr>
        <w:drawing>
          <wp:inline distT="0" distB="0" distL="0" distR="0" wp14:anchorId="29674FCE" wp14:editId="7B6D4B3A">
            <wp:extent cx="9525" cy="9525"/>
            <wp:effectExtent l="0" t="0" r="0"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E3917" w:rsidRPr="00445A88">
        <w:rPr>
          <w:b/>
          <w:color w:val="auto"/>
          <w:sz w:val="24"/>
          <w:szCs w:val="24"/>
          <w:lang w:val="ru-RU"/>
        </w:rPr>
        <w:tab/>
      </w:r>
      <w:r w:rsidR="3040511F" w:rsidRPr="00BB7FCC">
        <w:rPr>
          <w:bCs/>
          <w:color w:val="auto"/>
          <w:sz w:val="24"/>
          <w:szCs w:val="24"/>
          <w:lang w:val="ru-RU"/>
        </w:rPr>
        <w:t>15</w:t>
      </w:r>
      <w:r w:rsidR="627DD6F2" w:rsidRPr="00BB7FCC">
        <w:rPr>
          <w:bCs/>
          <w:color w:val="auto"/>
          <w:sz w:val="24"/>
          <w:szCs w:val="24"/>
          <w:lang w:val="ru-RU"/>
        </w:rPr>
        <w:t>.5. Модуль «Инклюзивное пространство».</w:t>
      </w:r>
    </w:p>
    <w:p w14:paraId="26F7741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7E2CEFFD"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CFFBD1D"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При организации воспитания детей с ОВЗ, инвалидностью следует ориентироваться на:</w:t>
      </w:r>
    </w:p>
    <w:p w14:paraId="1A06D349"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w:t>
      </w:r>
      <w:r w:rsidR="00F165AF">
        <w:rPr>
          <w:color w:val="auto"/>
          <w:sz w:val="24"/>
          <w:szCs w:val="24"/>
          <w:lang w:val="ru-RU"/>
        </w:rPr>
        <w:t xml:space="preserve"> </w:t>
      </w:r>
      <w:r w:rsidRPr="00445A88">
        <w:rPr>
          <w:color w:val="auto"/>
          <w:sz w:val="24"/>
          <w:szCs w:val="24"/>
          <w:lang w:val="ru-RU"/>
        </w:rPr>
        <w:t>дефектологов;</w:t>
      </w:r>
      <w:r w:rsidR="0894BAA9" w:rsidRPr="00445A88">
        <w:rPr>
          <w:noProof/>
          <w:sz w:val="24"/>
          <w:szCs w:val="24"/>
          <w:lang w:val="ru-RU" w:eastAsia="ru-RU"/>
        </w:rPr>
        <w:drawing>
          <wp:inline distT="0" distB="0" distL="0" distR="0" wp14:anchorId="2AEBF585" wp14:editId="3936B620">
            <wp:extent cx="9525" cy="9525"/>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445A88">
        <w:rPr>
          <w:color w:val="auto"/>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12E45184"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354C574" w:rsidRPr="00445A88">
        <w:rPr>
          <w:color w:val="auto"/>
          <w:sz w:val="24"/>
          <w:szCs w:val="24"/>
          <w:lang w:val="ru-RU"/>
        </w:rPr>
        <w:t>ВЗ,</w:t>
      </w:r>
      <w:r w:rsidRPr="00445A88">
        <w:rPr>
          <w:color w:val="auto"/>
          <w:sz w:val="24"/>
          <w:szCs w:val="24"/>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C17FF0E" w14:textId="77777777" w:rsidR="005A0AB5" w:rsidRPr="00BB7FCC" w:rsidRDefault="3040511F" w:rsidP="006F1BF9">
      <w:pPr>
        <w:spacing w:after="0" w:line="276" w:lineRule="auto"/>
        <w:ind w:left="768" w:right="28" w:firstLine="0"/>
        <w:rPr>
          <w:bCs/>
          <w:color w:val="auto"/>
          <w:sz w:val="24"/>
          <w:szCs w:val="24"/>
          <w:lang w:val="ru-RU"/>
        </w:rPr>
      </w:pPr>
      <w:r w:rsidRPr="00BB7FCC">
        <w:rPr>
          <w:bCs/>
          <w:color w:val="auto"/>
          <w:sz w:val="24"/>
          <w:szCs w:val="24"/>
          <w:lang w:val="ru-RU"/>
        </w:rPr>
        <w:t>15</w:t>
      </w:r>
      <w:r w:rsidR="00BB7FCC">
        <w:rPr>
          <w:bCs/>
          <w:color w:val="auto"/>
          <w:sz w:val="24"/>
          <w:szCs w:val="24"/>
          <w:lang w:val="ru-RU"/>
        </w:rPr>
        <w:t>.6. Модуль «Профориентация»</w:t>
      </w:r>
    </w:p>
    <w:p w14:paraId="1FA0AE94" w14:textId="77777777" w:rsidR="005A0AB5" w:rsidRPr="00445A88" w:rsidRDefault="627DD6F2" w:rsidP="006F1BF9">
      <w:pPr>
        <w:spacing w:after="0" w:line="276" w:lineRule="auto"/>
        <w:ind w:left="28" w:right="28"/>
        <w:rPr>
          <w:i/>
          <w:iCs/>
          <w:color w:val="auto"/>
          <w:sz w:val="24"/>
          <w:szCs w:val="24"/>
          <w:lang w:val="ru-RU"/>
        </w:rPr>
      </w:pPr>
      <w:r w:rsidRPr="00445A88">
        <w:rPr>
          <w:color w:val="auto"/>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72562C38"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w:t>
      </w:r>
      <w:r w:rsidRPr="00445A88">
        <w:rPr>
          <w:color w:val="auto"/>
          <w:sz w:val="24"/>
          <w:szCs w:val="24"/>
          <w:lang w:val="ru-RU"/>
        </w:rPr>
        <w:lastRenderedPageBreak/>
        <w:t>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6EEB52FB" w14:textId="77777777" w:rsidR="005A0AB5" w:rsidRPr="00BB7FCC" w:rsidRDefault="005E3917" w:rsidP="006F1BF9">
      <w:pPr>
        <w:spacing w:after="0" w:line="276" w:lineRule="auto"/>
        <w:ind w:left="28" w:right="28"/>
        <w:rPr>
          <w:color w:val="auto"/>
          <w:sz w:val="24"/>
          <w:szCs w:val="24"/>
          <w:lang w:val="ru-RU"/>
        </w:rPr>
      </w:pPr>
      <w:r w:rsidRPr="00BB7FCC">
        <w:rPr>
          <w:color w:val="auto"/>
          <w:sz w:val="24"/>
          <w:szCs w:val="24"/>
          <w:lang w:val="ru-RU"/>
        </w:rPr>
        <w:t>15</w:t>
      </w:r>
      <w:r w:rsidR="000D0649" w:rsidRPr="00BB7FCC">
        <w:rPr>
          <w:color w:val="auto"/>
          <w:sz w:val="24"/>
          <w:szCs w:val="24"/>
          <w:lang w:val="ru-RU"/>
        </w:rPr>
        <w:t>.7. Модуль «Коллективная социально значимая деятельность в Движении</w:t>
      </w:r>
      <w:r w:rsidR="00BB7FCC">
        <w:rPr>
          <w:color w:val="auto"/>
          <w:sz w:val="24"/>
          <w:szCs w:val="24"/>
          <w:lang w:val="ru-RU"/>
        </w:rPr>
        <w:t xml:space="preserve"> Первых»</w:t>
      </w:r>
    </w:p>
    <w:p w14:paraId="54DB6417" w14:textId="77777777" w:rsidR="005A0AB5" w:rsidRPr="00445A88" w:rsidRDefault="627DD6F2" w:rsidP="006F1BF9">
      <w:pPr>
        <w:spacing w:after="0" w:line="276" w:lineRule="auto"/>
        <w:ind w:left="28" w:right="28"/>
        <w:rPr>
          <w:i/>
          <w:iCs/>
          <w:color w:val="auto"/>
          <w:sz w:val="24"/>
          <w:szCs w:val="24"/>
          <w:highlight w:val="yellow"/>
          <w:lang w:val="ru-RU"/>
        </w:rPr>
      </w:pPr>
      <w:r w:rsidRPr="00445A88">
        <w:rPr>
          <w:color w:val="auto"/>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7F9B9866"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0F327D4A" w14:textId="77777777" w:rsidR="005A0AB5" w:rsidRPr="00445A88" w:rsidRDefault="627DD6F2" w:rsidP="006F1BF9">
      <w:pPr>
        <w:spacing w:after="0" w:line="276" w:lineRule="auto"/>
        <w:ind w:left="101" w:right="28"/>
        <w:rPr>
          <w:color w:val="auto"/>
          <w:sz w:val="24"/>
          <w:szCs w:val="24"/>
          <w:lang w:val="ru-RU"/>
        </w:rPr>
      </w:pPr>
      <w:r w:rsidRPr="00445A88">
        <w:rPr>
          <w:color w:val="auto"/>
          <w:sz w:val="24"/>
          <w:szCs w:val="24"/>
          <w:lang w:val="ru-RU"/>
        </w:rPr>
        <w:t>Воспитательный потенциал данного модуля реализуется в рамках следующих возможных мероприятий и форм воспитательной работы:</w:t>
      </w:r>
    </w:p>
    <w:p w14:paraId="1EFD39A8" w14:textId="77777777" w:rsidR="005A0AB5" w:rsidRPr="00445A88" w:rsidRDefault="627DD6F2" w:rsidP="006F1BF9">
      <w:pPr>
        <w:spacing w:after="0" w:line="276" w:lineRule="auto"/>
        <w:ind w:left="96" w:right="28"/>
        <w:rPr>
          <w:color w:val="auto"/>
          <w:sz w:val="24"/>
          <w:szCs w:val="24"/>
          <w:lang w:val="ru-RU"/>
        </w:rPr>
      </w:pPr>
      <w:r w:rsidRPr="00445A88">
        <w:rPr>
          <w:color w:val="auto"/>
          <w:sz w:val="24"/>
          <w:szCs w:val="24"/>
          <w:lang w:val="ru-RU"/>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w:t>
      </w:r>
      <w:proofErr w:type="spellStart"/>
      <w:r w:rsidRPr="00445A88">
        <w:rPr>
          <w:color w:val="auto"/>
          <w:sz w:val="24"/>
          <w:szCs w:val="24"/>
          <w:lang w:val="ru-RU"/>
        </w:rPr>
        <w:t>волонтерства</w:t>
      </w:r>
      <w:proofErr w:type="spellEnd"/>
      <w:r w:rsidRPr="00445A88">
        <w:rPr>
          <w:color w:val="auto"/>
          <w:sz w:val="24"/>
          <w:szCs w:val="24"/>
          <w:lang w:val="ru-RU"/>
        </w:rPr>
        <w:t xml:space="preserve">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w:t>
      </w:r>
      <w:r w:rsidRPr="00445A88">
        <w:rPr>
          <w:color w:val="auto"/>
          <w:sz w:val="24"/>
          <w:szCs w:val="24"/>
          <w:lang w:val="ru-RU"/>
        </w:rPr>
        <w:lastRenderedPageBreak/>
        <w:t>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7399973A" w14:textId="52312330"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w:t>
      </w:r>
      <w:proofErr w:type="spellStart"/>
      <w:r w:rsidRPr="00445A88">
        <w:rPr>
          <w:color w:val="auto"/>
          <w:sz w:val="24"/>
          <w:szCs w:val="24"/>
          <w:lang w:val="ru-RU"/>
        </w:rPr>
        <w:t>волонтерство</w:t>
      </w:r>
      <w:proofErr w:type="spellEnd"/>
      <w:r w:rsidRPr="00445A88">
        <w:rPr>
          <w:color w:val="auto"/>
          <w:sz w:val="24"/>
          <w:szCs w:val="24"/>
          <w:lang w:val="ru-RU"/>
        </w:rPr>
        <w:t xml:space="preserve">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9D1FA9" w:rsidRPr="00445A88">
        <w:rPr>
          <w:color w:val="auto"/>
          <w:sz w:val="24"/>
          <w:szCs w:val="24"/>
          <w:lang w:val="ru-RU"/>
        </w:rPr>
        <w:t>коммуникации</w:t>
      </w:r>
      <w:r w:rsidR="009D1FA9">
        <w:rPr>
          <w:color w:val="auto"/>
          <w:sz w:val="24"/>
          <w:szCs w:val="24"/>
          <w:lang w:val="ru-RU"/>
        </w:rPr>
        <w:t xml:space="preserve"> и</w:t>
      </w:r>
      <w:r w:rsidRPr="00445A88">
        <w:rPr>
          <w:color w:val="auto"/>
          <w:sz w:val="24"/>
          <w:szCs w:val="24"/>
          <w:lang w:val="ru-RU"/>
        </w:rPr>
        <w:t xml:space="preserve"> медиа-творчества; проектировочный семинар о траектории социального развития в Движении Первых.</w:t>
      </w:r>
    </w:p>
    <w:p w14:paraId="664B8AEC"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461A788B" w:rsidRPr="00445A88">
        <w:rPr>
          <w:color w:val="auto"/>
          <w:sz w:val="24"/>
          <w:szCs w:val="24"/>
          <w:lang w:val="ru-RU"/>
        </w:rPr>
        <w:t>(сценарии, инструкции</w:t>
      </w:r>
      <w:r w:rsidRPr="00445A88">
        <w:rPr>
          <w:color w:val="auto"/>
          <w:sz w:val="24"/>
          <w:szCs w:val="24"/>
          <w:lang w:val="ru-RU"/>
        </w:rPr>
        <w:t>).</w:t>
      </w:r>
    </w:p>
    <w:p w14:paraId="7B1D6D80" w14:textId="77777777" w:rsidR="005A0AB5" w:rsidRPr="00BB7FCC" w:rsidRDefault="627DD6F2" w:rsidP="006F1BF9">
      <w:pPr>
        <w:pStyle w:val="a6"/>
        <w:numPr>
          <w:ilvl w:val="0"/>
          <w:numId w:val="12"/>
        </w:numPr>
        <w:spacing w:after="0" w:line="276" w:lineRule="auto"/>
        <w:ind w:right="28"/>
        <w:jc w:val="left"/>
        <w:rPr>
          <w:bCs/>
          <w:color w:val="auto"/>
          <w:sz w:val="24"/>
          <w:szCs w:val="24"/>
          <w:lang w:val="ru-RU"/>
        </w:rPr>
      </w:pPr>
      <w:r w:rsidRPr="00BB7FCC">
        <w:rPr>
          <w:bCs/>
          <w:color w:val="auto"/>
          <w:sz w:val="24"/>
          <w:szCs w:val="24"/>
          <w:lang w:val="ru-RU"/>
        </w:rPr>
        <w:t>Вариативные содержательные модули.</w:t>
      </w:r>
    </w:p>
    <w:p w14:paraId="32FECBAD" w14:textId="77777777" w:rsidR="005A0AB5" w:rsidRPr="00BB7FCC" w:rsidRDefault="3040511F" w:rsidP="006F1BF9">
      <w:pPr>
        <w:spacing w:after="0" w:line="276" w:lineRule="auto"/>
        <w:ind w:left="802" w:right="28" w:firstLine="0"/>
        <w:rPr>
          <w:color w:val="auto"/>
          <w:sz w:val="24"/>
          <w:szCs w:val="24"/>
          <w:lang w:val="ru-RU"/>
        </w:rPr>
      </w:pPr>
      <w:r w:rsidRPr="00BB7FCC">
        <w:rPr>
          <w:color w:val="auto"/>
          <w:sz w:val="24"/>
          <w:szCs w:val="24"/>
          <w:lang w:val="ru-RU"/>
        </w:rPr>
        <w:t>1</w:t>
      </w:r>
      <w:r w:rsidRPr="00BB7FCC">
        <w:rPr>
          <w:bCs/>
          <w:color w:val="auto"/>
          <w:sz w:val="24"/>
          <w:szCs w:val="24"/>
          <w:lang w:val="ru-RU"/>
        </w:rPr>
        <w:t>6</w:t>
      </w:r>
      <w:r w:rsidR="627DD6F2" w:rsidRPr="00BB7FCC">
        <w:rPr>
          <w:bCs/>
          <w:color w:val="auto"/>
          <w:sz w:val="24"/>
          <w:szCs w:val="24"/>
          <w:lang w:val="ru-RU"/>
        </w:rPr>
        <w:t>.1.Модуль «Кружки и секции».</w:t>
      </w:r>
    </w:p>
    <w:p w14:paraId="73D86F35" w14:textId="77777777" w:rsidR="005A0AB5" w:rsidRPr="00445A88" w:rsidRDefault="627DD6F2" w:rsidP="006F1BF9">
      <w:pPr>
        <w:spacing w:after="0" w:line="276" w:lineRule="auto"/>
        <w:ind w:left="28" w:right="28"/>
        <w:rPr>
          <w:color w:val="auto"/>
          <w:sz w:val="24"/>
          <w:szCs w:val="24"/>
          <w:lang w:val="ru-RU"/>
        </w:rPr>
      </w:pPr>
      <w:r w:rsidRPr="00BB7FCC">
        <w:rPr>
          <w:color w:val="auto"/>
          <w:sz w:val="24"/>
          <w:szCs w:val="24"/>
          <w:lang w:val="ru-RU"/>
        </w:rPr>
        <w:t>Дополнительное образование детей в организации отдыха детей и их оздоровления может являться</w:t>
      </w:r>
      <w:r w:rsidRPr="00445A88">
        <w:rPr>
          <w:color w:val="auto"/>
          <w:sz w:val="24"/>
          <w:szCs w:val="24"/>
          <w:lang w:val="ru-RU"/>
        </w:rPr>
        <w:t xml:space="preserve">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512F2968"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19545D04" w14:textId="77777777" w:rsidR="005A0AB5" w:rsidRPr="00445A88" w:rsidRDefault="000D0649" w:rsidP="006F1BF9">
      <w:pPr>
        <w:numPr>
          <w:ilvl w:val="0"/>
          <w:numId w:val="12"/>
        </w:numPr>
        <w:spacing w:after="0" w:line="276" w:lineRule="auto"/>
        <w:ind w:left="0" w:right="28" w:firstLine="709"/>
        <w:rPr>
          <w:color w:val="auto"/>
          <w:sz w:val="24"/>
          <w:szCs w:val="24"/>
          <w:lang w:val="ru-RU"/>
        </w:rPr>
      </w:pPr>
      <w:r w:rsidRPr="00445A88">
        <w:rPr>
          <w:color w:val="auto"/>
          <w:sz w:val="24"/>
          <w:szCs w:val="24"/>
          <w:lang w:val="ru-RU"/>
        </w:rPr>
        <w:t xml:space="preserve">При планировании и реализации содержания программы воспитательной работы </w:t>
      </w:r>
      <w:r w:rsidR="00F77F7C" w:rsidRPr="00445A88">
        <w:rPr>
          <w:color w:val="auto"/>
          <w:sz w:val="24"/>
          <w:szCs w:val="24"/>
          <w:lang w:val="ru-RU"/>
        </w:rPr>
        <w:t>обеспечивается интеграция</w:t>
      </w:r>
      <w:r w:rsidRPr="00445A88">
        <w:rPr>
          <w:color w:val="auto"/>
          <w:sz w:val="24"/>
          <w:szCs w:val="24"/>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54811AF3" w14:textId="77777777" w:rsidR="00CF3BE4" w:rsidRPr="00445A88" w:rsidRDefault="00CF3BE4" w:rsidP="006F1BF9">
      <w:pPr>
        <w:spacing w:after="0" w:line="276" w:lineRule="auto"/>
        <w:ind w:left="0" w:right="28" w:firstLine="851"/>
        <w:rPr>
          <w:color w:val="auto"/>
          <w:sz w:val="24"/>
          <w:szCs w:val="24"/>
          <w:lang w:val="ru-RU"/>
        </w:rPr>
      </w:pPr>
      <w:r w:rsidRPr="00445A88">
        <w:rPr>
          <w:color w:val="auto"/>
          <w:sz w:val="24"/>
          <w:szCs w:val="24"/>
          <w:lang w:val="ru-RU"/>
        </w:rPr>
        <w:t>При планировании и реализации содержания Программы используются следующие уровни воспитательной работы:</w:t>
      </w:r>
    </w:p>
    <w:p w14:paraId="77F3B477" w14:textId="77777777" w:rsidR="005A0AB5" w:rsidRPr="00445A88" w:rsidRDefault="000D0649" w:rsidP="00BB7FCC">
      <w:pPr>
        <w:numPr>
          <w:ilvl w:val="1"/>
          <w:numId w:val="12"/>
        </w:numPr>
        <w:tabs>
          <w:tab w:val="left" w:pos="993"/>
        </w:tabs>
        <w:spacing w:after="0" w:line="276" w:lineRule="auto"/>
        <w:ind w:left="0" w:right="28" w:firstLine="709"/>
        <w:rPr>
          <w:color w:val="auto"/>
          <w:sz w:val="24"/>
          <w:szCs w:val="24"/>
          <w:lang w:val="ru-RU"/>
        </w:rPr>
      </w:pPr>
      <w:proofErr w:type="spellStart"/>
      <w:r w:rsidRPr="00445A88">
        <w:rPr>
          <w:color w:val="auto"/>
          <w:sz w:val="24"/>
          <w:szCs w:val="24"/>
          <w:lang w:val="ru-RU"/>
        </w:rPr>
        <w:t>Общелагерный</w:t>
      </w:r>
      <w:proofErr w:type="spellEnd"/>
      <w:r w:rsidRPr="00445A88">
        <w:rPr>
          <w:color w:val="auto"/>
          <w:sz w:val="24"/>
          <w:szCs w:val="24"/>
          <w:lang w:val="ru-RU"/>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445A88">
        <w:rPr>
          <w:color w:val="auto"/>
          <w:sz w:val="24"/>
          <w:szCs w:val="24"/>
          <w:lang w:val="ru-RU"/>
        </w:rPr>
        <w:t>ния и всех специалистов, представляет</w:t>
      </w:r>
      <w:r w:rsidRPr="00445A88">
        <w:rPr>
          <w:color w:val="auto"/>
          <w:sz w:val="24"/>
          <w:szCs w:val="24"/>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5B5F316A" w14:textId="77777777" w:rsidR="005A0AB5" w:rsidRPr="00445A88" w:rsidRDefault="627DD6F2" w:rsidP="00BB7FCC">
      <w:pPr>
        <w:numPr>
          <w:ilvl w:val="1"/>
          <w:numId w:val="12"/>
        </w:numPr>
        <w:tabs>
          <w:tab w:val="left" w:pos="993"/>
        </w:tabs>
        <w:spacing w:after="0" w:line="276" w:lineRule="auto"/>
        <w:ind w:left="0" w:right="28" w:firstLine="709"/>
        <w:rPr>
          <w:color w:val="auto"/>
          <w:sz w:val="24"/>
          <w:szCs w:val="24"/>
          <w:lang w:val="ru-RU"/>
        </w:rPr>
      </w:pPr>
      <w:proofErr w:type="spellStart"/>
      <w:r w:rsidRPr="00445A88">
        <w:rPr>
          <w:color w:val="auto"/>
          <w:sz w:val="24"/>
          <w:szCs w:val="24"/>
          <w:lang w:val="ru-RU"/>
        </w:rPr>
        <w:t>Межотрядный</w:t>
      </w:r>
      <w:proofErr w:type="spellEnd"/>
      <w:r w:rsidRPr="00445A88">
        <w:rPr>
          <w:color w:val="auto"/>
          <w:sz w:val="24"/>
          <w:szCs w:val="24"/>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7B2CCAA2" w:rsidRPr="00445A88">
        <w:rPr>
          <w:color w:val="auto"/>
          <w:sz w:val="24"/>
          <w:szCs w:val="24"/>
          <w:lang w:val="ru-RU"/>
        </w:rPr>
        <w:t>нескольким отрядам (дружинам)</w:t>
      </w:r>
      <w:r w:rsidRPr="00445A88">
        <w:rPr>
          <w:color w:val="auto"/>
          <w:sz w:val="24"/>
          <w:szCs w:val="24"/>
          <w:lang w:val="ru-RU"/>
        </w:rPr>
        <w:t xml:space="preserve">. Одной из эффективных и универсальных форм работы на данном уровне является </w:t>
      </w:r>
      <w:proofErr w:type="spellStart"/>
      <w:r w:rsidRPr="00445A88">
        <w:rPr>
          <w:color w:val="auto"/>
          <w:sz w:val="24"/>
          <w:szCs w:val="24"/>
          <w:lang w:val="ru-RU"/>
        </w:rPr>
        <w:t>гостевание</w:t>
      </w:r>
      <w:proofErr w:type="spellEnd"/>
      <w:r w:rsidRPr="00445A88">
        <w:rPr>
          <w:color w:val="auto"/>
          <w:sz w:val="24"/>
          <w:szCs w:val="24"/>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6DF796D5" w14:textId="77777777" w:rsidR="005A0AB5" w:rsidRPr="00445A88" w:rsidRDefault="000D0649" w:rsidP="00BB7FCC">
      <w:pPr>
        <w:numPr>
          <w:ilvl w:val="1"/>
          <w:numId w:val="12"/>
        </w:numPr>
        <w:tabs>
          <w:tab w:val="left" w:pos="993"/>
        </w:tabs>
        <w:spacing w:after="0" w:line="276" w:lineRule="auto"/>
        <w:ind w:left="0" w:right="28" w:firstLine="709"/>
        <w:rPr>
          <w:color w:val="auto"/>
          <w:sz w:val="24"/>
          <w:szCs w:val="24"/>
          <w:lang w:val="ru-RU"/>
        </w:rPr>
      </w:pPr>
      <w:r w:rsidRPr="00445A88">
        <w:rPr>
          <w:color w:val="auto"/>
          <w:sz w:val="24"/>
          <w:szCs w:val="24"/>
          <w:lang w:val="ru-RU"/>
        </w:rPr>
        <w:lastRenderedPageBreak/>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445A88">
        <w:rPr>
          <w:color w:val="auto"/>
          <w:sz w:val="24"/>
          <w:szCs w:val="24"/>
          <w:lang w:val="ru-RU"/>
        </w:rPr>
        <w:t>общелагерном</w:t>
      </w:r>
      <w:proofErr w:type="spellEnd"/>
      <w:r w:rsidRPr="00445A88">
        <w:rPr>
          <w:color w:val="auto"/>
          <w:sz w:val="24"/>
          <w:szCs w:val="24"/>
          <w:lang w:val="ru-RU"/>
        </w:rPr>
        <w:t xml:space="preserve"> уровне. Особенность работы заключается в разновозрастном формате совместной деятельности.</w:t>
      </w:r>
    </w:p>
    <w:p w14:paraId="4E6255BA" w14:textId="77777777" w:rsidR="005A0AB5" w:rsidRPr="00445A88" w:rsidRDefault="000D0649" w:rsidP="00BB7FCC">
      <w:pPr>
        <w:numPr>
          <w:ilvl w:val="1"/>
          <w:numId w:val="12"/>
        </w:numPr>
        <w:tabs>
          <w:tab w:val="left" w:pos="993"/>
        </w:tabs>
        <w:spacing w:after="0" w:line="276" w:lineRule="auto"/>
        <w:ind w:left="0" w:right="28" w:firstLine="709"/>
        <w:rPr>
          <w:color w:val="auto"/>
          <w:sz w:val="24"/>
          <w:szCs w:val="24"/>
          <w:lang w:val="ru-RU"/>
        </w:rPr>
      </w:pPr>
      <w:r w:rsidRPr="00445A88">
        <w:rPr>
          <w:color w:val="auto"/>
          <w:sz w:val="24"/>
          <w:szCs w:val="24"/>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2D7F8D39" w14:textId="77777777" w:rsidR="00F77F7C" w:rsidRPr="00445A88" w:rsidRDefault="007B41C4" w:rsidP="006F1BF9">
      <w:pPr>
        <w:spacing w:after="0" w:line="276" w:lineRule="auto"/>
        <w:ind w:left="28" w:right="28"/>
        <w:rPr>
          <w:color w:val="auto"/>
          <w:sz w:val="24"/>
          <w:szCs w:val="24"/>
          <w:lang w:val="ru-RU"/>
        </w:rPr>
      </w:pPr>
      <w:r w:rsidRPr="00445A88">
        <w:rPr>
          <w:noProof/>
          <w:color w:val="auto"/>
          <w:sz w:val="24"/>
          <w:szCs w:val="24"/>
          <w:lang w:val="ru-RU" w:eastAsia="ru-RU"/>
        </w:rPr>
        <w:drawing>
          <wp:anchor distT="0" distB="0" distL="114300" distR="114300" simplePos="0" relativeHeight="251657216" behindDoc="0" locked="0" layoutInCell="1" allowOverlap="0" wp14:anchorId="02F5B60E" wp14:editId="2755F50E">
            <wp:simplePos x="0" y="0"/>
            <wp:positionH relativeFrom="page">
              <wp:posOffset>478790</wp:posOffset>
            </wp:positionH>
            <wp:positionV relativeFrom="page">
              <wp:posOffset>4984750</wp:posOffset>
            </wp:positionV>
            <wp:extent cx="6350" cy="8890"/>
            <wp:effectExtent l="0" t="0" r="0" b="0"/>
            <wp:wrapSquare wrapText="bothSides"/>
            <wp:docPr id="1317793474"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anchor>
        </w:drawing>
      </w:r>
      <w:r w:rsidR="00F77F7C" w:rsidRPr="00445A88">
        <w:rPr>
          <w:color w:val="auto"/>
          <w:sz w:val="24"/>
          <w:szCs w:val="24"/>
          <w:lang w:val="ru-RU"/>
        </w:rPr>
        <w:t xml:space="preserve">- </w:t>
      </w:r>
      <w:r w:rsidR="000D0649" w:rsidRPr="00445A88">
        <w:rPr>
          <w:color w:val="auto"/>
          <w:sz w:val="24"/>
          <w:szCs w:val="24"/>
          <w:lang w:val="ru-RU"/>
        </w:rPr>
        <w:t xml:space="preserve">планирование и проведение отрядной деятельности; </w:t>
      </w:r>
    </w:p>
    <w:p w14:paraId="11599695"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34F2818F"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445A88">
        <w:rPr>
          <w:color w:val="auto"/>
          <w:sz w:val="24"/>
          <w:szCs w:val="24"/>
          <w:lang w:val="ru-RU"/>
        </w:rPr>
        <w:t>общелагерные</w:t>
      </w:r>
      <w:proofErr w:type="spellEnd"/>
      <w:r w:rsidR="000D0649" w:rsidRPr="00445A88">
        <w:rPr>
          <w:color w:val="auto"/>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566123F7"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445A88">
        <w:rPr>
          <w:color w:val="auto"/>
          <w:sz w:val="24"/>
          <w:szCs w:val="24"/>
          <w:lang w:val="ru-RU"/>
        </w:rPr>
        <w:t>командообразование</w:t>
      </w:r>
      <w:proofErr w:type="spellEnd"/>
      <w:r w:rsidR="000D0649" w:rsidRPr="00445A88">
        <w:rPr>
          <w:color w:val="auto"/>
          <w:sz w:val="24"/>
          <w:szCs w:val="24"/>
          <w:lang w:val="ru-RU"/>
        </w:rPr>
        <w:t xml:space="preserve">, огонек знакомства, визитные карточки отрядов; </w:t>
      </w:r>
    </w:p>
    <w:p w14:paraId="67AD8C7A"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предъявление единых требований по выполнению режима и распорядка дня, по самообслуживанию, дисциплине и поведению, санитарно</w:t>
      </w:r>
      <w:r w:rsidRPr="00445A88">
        <w:rPr>
          <w:color w:val="auto"/>
          <w:sz w:val="24"/>
          <w:szCs w:val="24"/>
          <w:lang w:val="ru-RU"/>
        </w:rPr>
        <w:t>-</w:t>
      </w:r>
      <w:r w:rsidR="000D0649" w:rsidRPr="00445A88">
        <w:rPr>
          <w:color w:val="auto"/>
          <w:sz w:val="24"/>
          <w:szCs w:val="24"/>
          <w:lang w:val="ru-RU"/>
        </w:rPr>
        <w:t xml:space="preserve">гигиенических требований; </w:t>
      </w:r>
    </w:p>
    <w:p w14:paraId="07F304AF"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1075151"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60C75C8D" w14:textId="77777777" w:rsidR="00F77F7C"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аналитическую работу с детьми: анализ дня, анализ ситуации, мероприятия, анализ смены, результатов; </w:t>
      </w:r>
    </w:p>
    <w:p w14:paraId="5B367C0A" w14:textId="77777777" w:rsidR="005A0AB5"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Pr="00445A88">
        <w:rPr>
          <w:color w:val="auto"/>
          <w:sz w:val="24"/>
          <w:szCs w:val="24"/>
          <w:lang w:val="ru-RU"/>
        </w:rPr>
        <w:t>приме</w:t>
      </w:r>
      <w:r w:rsidR="000D0649" w:rsidRPr="00445A88">
        <w:rPr>
          <w:color w:val="auto"/>
          <w:sz w:val="24"/>
          <w:szCs w:val="24"/>
          <w:lang w:val="ru-RU"/>
        </w:rPr>
        <w:t>н</w:t>
      </w:r>
      <w:r w:rsidRPr="00445A88">
        <w:rPr>
          <w:color w:val="auto"/>
          <w:sz w:val="24"/>
          <w:szCs w:val="24"/>
          <w:lang w:val="ru-RU"/>
        </w:rPr>
        <w:t>яется метод</w:t>
      </w:r>
      <w:r w:rsidR="000D0649" w:rsidRPr="00445A88">
        <w:rPr>
          <w:color w:val="auto"/>
          <w:sz w:val="24"/>
          <w:szCs w:val="24"/>
          <w:lang w:val="ru-RU"/>
        </w:rPr>
        <w:t xml:space="preserve"> чередования творческих поручений;</w:t>
      </w:r>
    </w:p>
    <w:p w14:paraId="54417E46" w14:textId="77777777" w:rsidR="006A56B9" w:rsidRPr="00445A88" w:rsidRDefault="00F77F7C"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проведение сбора отряда: хозяйственный сбор, организационный сбор, утренний информационный сбор отряда и другие; </w:t>
      </w:r>
    </w:p>
    <w:p w14:paraId="6F9619D2" w14:textId="77777777" w:rsidR="006A56B9" w:rsidRPr="00445A88" w:rsidRDefault="006A56B9"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445A88">
        <w:rPr>
          <w:color w:val="auto"/>
          <w:sz w:val="24"/>
          <w:szCs w:val="24"/>
          <w:lang w:val="ru-RU"/>
        </w:rPr>
        <w:t>эмпатичностью</w:t>
      </w:r>
      <w:proofErr w:type="spellEnd"/>
      <w:r w:rsidR="000D0649" w:rsidRPr="00445A88">
        <w:rPr>
          <w:color w:val="auto"/>
          <w:sz w:val="24"/>
          <w:szCs w:val="24"/>
          <w:lang w:val="ru-RU"/>
        </w:rPr>
        <w:t xml:space="preserve"> и поддержкой): огонек знакомства, огонек организационного периода, огонек</w:t>
      </w:r>
      <w:r w:rsidRPr="00445A88">
        <w:rPr>
          <w:color w:val="auto"/>
          <w:sz w:val="24"/>
          <w:szCs w:val="24"/>
          <w:lang w:val="ru-RU"/>
        </w:rPr>
        <w:t>-</w:t>
      </w:r>
      <w:r w:rsidR="000D0649" w:rsidRPr="00445A88">
        <w:rPr>
          <w:color w:val="auto"/>
          <w:sz w:val="24"/>
          <w:szCs w:val="24"/>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6C6977AF" w14:textId="77777777" w:rsidR="005A0AB5" w:rsidRPr="00445A88" w:rsidRDefault="006A56B9" w:rsidP="00BB7FCC">
      <w:pPr>
        <w:spacing w:after="0" w:line="276" w:lineRule="auto"/>
        <w:ind w:left="28" w:right="28" w:firstLine="681"/>
        <w:rPr>
          <w:color w:val="auto"/>
          <w:sz w:val="24"/>
          <w:szCs w:val="24"/>
          <w:lang w:val="ru-RU"/>
        </w:rPr>
      </w:pPr>
      <w:r w:rsidRPr="00445A88">
        <w:rPr>
          <w:color w:val="auto"/>
          <w:sz w:val="24"/>
          <w:szCs w:val="24"/>
          <w:lang w:val="ru-RU"/>
        </w:rPr>
        <w:lastRenderedPageBreak/>
        <w:t>-</w:t>
      </w:r>
      <w:r w:rsidR="000D0649" w:rsidRPr="00445A88">
        <w:rPr>
          <w:color w:val="auto"/>
          <w:sz w:val="24"/>
          <w:szCs w:val="24"/>
          <w:lang w:val="ru-RU"/>
        </w:rPr>
        <w:t xml:space="preserve">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25217215" w14:textId="77777777" w:rsidR="00AA7C4D" w:rsidRPr="00445A88" w:rsidRDefault="000D0649" w:rsidP="00BB7FCC">
      <w:pPr>
        <w:numPr>
          <w:ilvl w:val="0"/>
          <w:numId w:val="12"/>
        </w:numPr>
        <w:spacing w:after="0" w:line="276" w:lineRule="auto"/>
        <w:ind w:left="28" w:right="28" w:firstLine="681"/>
        <w:rPr>
          <w:color w:val="auto"/>
          <w:sz w:val="24"/>
          <w:szCs w:val="24"/>
          <w:lang w:val="ru-RU"/>
        </w:rPr>
      </w:pPr>
      <w:r w:rsidRPr="00445A88">
        <w:rPr>
          <w:color w:val="auto"/>
          <w:sz w:val="24"/>
          <w:szCs w:val="24"/>
          <w:lang w:val="ru-RU"/>
        </w:rPr>
        <w:t>Система индивидуальной работы с ребенком, а также психолого</w:t>
      </w:r>
      <w:r w:rsidR="006A56B9" w:rsidRPr="00445A88">
        <w:rPr>
          <w:color w:val="auto"/>
          <w:sz w:val="24"/>
          <w:szCs w:val="24"/>
          <w:lang w:val="ru-RU"/>
        </w:rPr>
        <w:t>-</w:t>
      </w:r>
      <w:r w:rsidRPr="00445A88">
        <w:rPr>
          <w:color w:val="auto"/>
          <w:sz w:val="24"/>
          <w:szCs w:val="24"/>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F224CB3" w14:textId="77777777" w:rsidR="00AA7C4D" w:rsidRPr="00445A88" w:rsidRDefault="00AA7C4D" w:rsidP="006F1BF9">
      <w:pPr>
        <w:spacing w:after="0" w:line="276" w:lineRule="auto"/>
        <w:ind w:left="878" w:right="163" w:hanging="10"/>
        <w:jc w:val="center"/>
        <w:rPr>
          <w:color w:val="auto"/>
          <w:sz w:val="24"/>
          <w:szCs w:val="24"/>
          <w:lang w:val="ru-RU"/>
        </w:rPr>
      </w:pPr>
    </w:p>
    <w:p w14:paraId="31E523EE" w14:textId="77777777" w:rsidR="005A0AB5" w:rsidRPr="00BB7FCC" w:rsidRDefault="007B41C4" w:rsidP="006F1BF9">
      <w:pPr>
        <w:spacing w:after="0" w:line="276" w:lineRule="auto"/>
        <w:ind w:left="878" w:right="163" w:hanging="10"/>
        <w:jc w:val="center"/>
        <w:rPr>
          <w:b/>
          <w:color w:val="auto"/>
          <w:sz w:val="24"/>
          <w:szCs w:val="24"/>
          <w:lang w:val="ru-RU"/>
        </w:rPr>
      </w:pPr>
      <w:r w:rsidRPr="00BB7FCC">
        <w:rPr>
          <w:b/>
          <w:noProof/>
          <w:color w:val="auto"/>
          <w:sz w:val="24"/>
          <w:szCs w:val="24"/>
          <w:lang w:val="ru-RU" w:eastAsia="ru-RU"/>
        </w:rPr>
        <w:drawing>
          <wp:anchor distT="0" distB="0" distL="114300" distR="114300" simplePos="0" relativeHeight="251658240" behindDoc="0" locked="0" layoutInCell="1" allowOverlap="0" wp14:anchorId="27A6D5E2" wp14:editId="466807A2">
            <wp:simplePos x="0" y="0"/>
            <wp:positionH relativeFrom="page">
              <wp:posOffset>600710</wp:posOffset>
            </wp:positionH>
            <wp:positionV relativeFrom="page">
              <wp:posOffset>7789545</wp:posOffset>
            </wp:positionV>
            <wp:extent cx="6350" cy="3175"/>
            <wp:effectExtent l="0" t="0" r="0" b="0"/>
            <wp:wrapSquare wrapText="bothSides"/>
            <wp:docPr id="156154591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anchor>
        </w:drawing>
      </w:r>
      <w:r w:rsidR="000D0649" w:rsidRPr="00BB7FCC">
        <w:rPr>
          <w:b/>
          <w:color w:val="auto"/>
          <w:sz w:val="24"/>
          <w:szCs w:val="24"/>
          <w:lang w:val="ru-RU"/>
        </w:rPr>
        <w:t>IV. Организационный раздел</w:t>
      </w:r>
    </w:p>
    <w:p w14:paraId="3EA01E14" w14:textId="77777777" w:rsidR="005A0AB5" w:rsidRPr="00445A88" w:rsidRDefault="627DD6F2"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Особенности воспитательной работы в</w:t>
      </w:r>
      <w:r w:rsidR="00DF5A2F">
        <w:rPr>
          <w:color w:val="auto"/>
          <w:sz w:val="24"/>
          <w:szCs w:val="24"/>
          <w:lang w:val="ru-RU"/>
        </w:rPr>
        <w:t xml:space="preserve"> </w:t>
      </w:r>
      <w:r w:rsidR="00BB7FCC">
        <w:rPr>
          <w:color w:val="auto"/>
          <w:sz w:val="24"/>
          <w:szCs w:val="24"/>
          <w:lang w:val="ru-RU"/>
        </w:rPr>
        <w:t>ДОЛ</w:t>
      </w:r>
      <w:r w:rsidR="00DF5A2F">
        <w:rPr>
          <w:color w:val="auto"/>
          <w:sz w:val="24"/>
          <w:szCs w:val="24"/>
          <w:lang w:val="ru-RU"/>
        </w:rPr>
        <w:t xml:space="preserve"> </w:t>
      </w:r>
      <w:r w:rsidR="138275FF" w:rsidRPr="00445A88">
        <w:rPr>
          <w:color w:val="auto"/>
          <w:sz w:val="24"/>
          <w:szCs w:val="24"/>
          <w:lang w:val="ru-RU"/>
        </w:rPr>
        <w:t>обусловлены прежде всего</w:t>
      </w:r>
      <w:r w:rsidRPr="00445A88">
        <w:rPr>
          <w:color w:val="auto"/>
          <w:sz w:val="24"/>
          <w:szCs w:val="24"/>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1FAEBD15" w14:textId="77777777" w:rsidR="005A0AB5" w:rsidRPr="00445A88" w:rsidRDefault="627DD6F2"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0D98A3FA" w14:textId="421FC353" w:rsidR="005A0AB5" w:rsidRPr="00445A88" w:rsidRDefault="138275FF"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 xml:space="preserve">Уклад </w:t>
      </w:r>
      <w:r w:rsidR="5850AEE6" w:rsidRPr="00445A88">
        <w:rPr>
          <w:color w:val="auto"/>
          <w:sz w:val="24"/>
          <w:szCs w:val="24"/>
          <w:lang w:val="ru-RU"/>
        </w:rPr>
        <w:t xml:space="preserve">ДОЛ </w:t>
      </w:r>
      <w:r w:rsidR="627DD6F2" w:rsidRPr="00445A88">
        <w:rPr>
          <w:color w:val="auto"/>
          <w:sz w:val="24"/>
          <w:szCs w:val="24"/>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w:t>
      </w:r>
      <w:r w:rsidR="009D1FA9">
        <w:rPr>
          <w:color w:val="auto"/>
          <w:sz w:val="24"/>
          <w:szCs w:val="24"/>
          <w:lang w:val="ru-RU"/>
        </w:rPr>
        <w:t>-</w:t>
      </w:r>
      <w:r w:rsidR="627DD6F2" w:rsidRPr="00445A88">
        <w:rPr>
          <w:color w:val="auto"/>
          <w:sz w:val="24"/>
          <w:szCs w:val="24"/>
          <w:lang w:val="ru-RU"/>
        </w:rPr>
        <w:t>экономические, художественно-культурные, а также тип поселения.</w:t>
      </w:r>
    </w:p>
    <w:p w14:paraId="33D75D07" w14:textId="57952DA7" w:rsidR="005A0AB5" w:rsidRPr="00445A88" w:rsidRDefault="627DD6F2" w:rsidP="006F1BF9">
      <w:pPr>
        <w:numPr>
          <w:ilvl w:val="0"/>
          <w:numId w:val="12"/>
        </w:numPr>
        <w:spacing w:after="0" w:line="276" w:lineRule="auto"/>
        <w:ind w:left="0" w:right="28" w:firstLine="851"/>
        <w:rPr>
          <w:color w:val="auto"/>
          <w:sz w:val="24"/>
          <w:szCs w:val="24"/>
          <w:lang w:val="ru-RU"/>
        </w:rPr>
      </w:pPr>
      <w:r w:rsidRPr="00445A88">
        <w:rPr>
          <w:color w:val="auto"/>
          <w:sz w:val="24"/>
          <w:szCs w:val="24"/>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w:t>
      </w:r>
      <w:r w:rsidR="009D1FA9">
        <w:rPr>
          <w:color w:val="auto"/>
          <w:sz w:val="24"/>
          <w:szCs w:val="24"/>
          <w:lang w:val="ru-RU"/>
        </w:rPr>
        <w:t>-</w:t>
      </w:r>
      <w:r w:rsidRPr="00445A88">
        <w:rPr>
          <w:color w:val="auto"/>
          <w:sz w:val="24"/>
          <w:szCs w:val="24"/>
          <w:lang w:val="ru-RU"/>
        </w:rPr>
        <w:t>обобщающему периоду в межсезонье); временность (коллектив каждой смены различен); всеобщность (</w:t>
      </w:r>
      <w:proofErr w:type="spellStart"/>
      <w:r w:rsidRPr="00445A88">
        <w:rPr>
          <w:color w:val="auto"/>
          <w:sz w:val="24"/>
          <w:szCs w:val="24"/>
          <w:lang w:val="ru-RU"/>
        </w:rPr>
        <w:t>круглосуточность</w:t>
      </w:r>
      <w:proofErr w:type="spellEnd"/>
      <w:r w:rsidRPr="00445A88">
        <w:rPr>
          <w:color w:val="auto"/>
          <w:sz w:val="24"/>
          <w:szCs w:val="24"/>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681899A7" w14:textId="77777777" w:rsidR="005A0AB5" w:rsidRPr="00BB7FCC" w:rsidRDefault="000D0649" w:rsidP="006F1BF9">
      <w:pPr>
        <w:numPr>
          <w:ilvl w:val="0"/>
          <w:numId w:val="12"/>
        </w:numPr>
        <w:spacing w:after="0" w:line="276" w:lineRule="auto"/>
        <w:ind w:right="28"/>
        <w:rPr>
          <w:color w:val="auto"/>
          <w:sz w:val="24"/>
          <w:szCs w:val="24"/>
          <w:lang w:val="ru-RU"/>
        </w:rPr>
      </w:pPr>
      <w:r w:rsidRPr="00BB7FCC">
        <w:rPr>
          <w:color w:val="auto"/>
          <w:sz w:val="24"/>
          <w:szCs w:val="24"/>
          <w:lang w:val="ru-RU"/>
        </w:rPr>
        <w:lastRenderedPageBreak/>
        <w:t>Элементами уклада являются:</w:t>
      </w:r>
    </w:p>
    <w:p w14:paraId="12CB79C8" w14:textId="77777777" w:rsidR="005A0AB5" w:rsidRPr="00BB7FCC" w:rsidRDefault="627DD6F2"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230BA687" w14:textId="77777777" w:rsidR="005A0AB5" w:rsidRPr="00445A88" w:rsidRDefault="627DD6F2"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DF5A2F">
        <w:rPr>
          <w:color w:val="auto"/>
          <w:sz w:val="24"/>
          <w:szCs w:val="24"/>
          <w:lang w:val="ru-RU"/>
        </w:rPr>
        <w:t>-</w:t>
      </w:r>
      <w:r w:rsidRPr="00BB7FCC">
        <w:rPr>
          <w:color w:val="auto"/>
          <w:sz w:val="24"/>
          <w:szCs w:val="24"/>
          <w:lang w:val="ru-RU"/>
        </w:rPr>
        <w:t>ноль»), «закон территории» и другие.</w:t>
      </w:r>
      <w:r w:rsidR="00F165AF">
        <w:rPr>
          <w:color w:val="auto"/>
          <w:sz w:val="24"/>
          <w:szCs w:val="24"/>
          <w:lang w:val="ru-RU"/>
        </w:rPr>
        <w:t xml:space="preserve"> </w:t>
      </w:r>
      <w:r w:rsidRPr="00BB7FCC">
        <w:rPr>
          <w:color w:val="auto"/>
          <w:sz w:val="24"/>
          <w:szCs w:val="24"/>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000D0649" w:rsidRPr="00BB7FCC">
        <w:rPr>
          <w:color w:val="auto"/>
          <w:sz w:val="24"/>
          <w:szCs w:val="24"/>
          <w:vertAlign w:val="superscript"/>
          <w:lang w:val="ru-RU"/>
        </w:rPr>
        <w:footnoteReference w:id="1"/>
      </w:r>
      <w:r w:rsidRPr="00BB7FCC">
        <w:rPr>
          <w:color w:val="auto"/>
          <w:sz w:val="24"/>
          <w:szCs w:val="24"/>
          <w:lang w:val="ru-RU"/>
        </w:rPr>
        <w:t>не должны б</w:t>
      </w:r>
      <w:r w:rsidRPr="00445A88">
        <w:rPr>
          <w:color w:val="auto"/>
          <w:sz w:val="24"/>
          <w:szCs w:val="24"/>
          <w:lang w:val="ru-RU"/>
        </w:rPr>
        <w:t>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1005DB7" w14:textId="77777777" w:rsidR="005A0AB5" w:rsidRPr="00445A88" w:rsidRDefault="627DD6F2"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894BAA9" w:rsidRPr="00445A88">
        <w:rPr>
          <w:noProof/>
          <w:sz w:val="24"/>
          <w:szCs w:val="24"/>
          <w:lang w:val="ru-RU" w:eastAsia="ru-RU"/>
        </w:rPr>
        <w:drawing>
          <wp:inline distT="0" distB="0" distL="0" distR="0" wp14:anchorId="1FF9A519" wp14:editId="473F825A">
            <wp:extent cx="9525" cy="9525"/>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445A88">
        <w:rPr>
          <w:color w:val="auto"/>
          <w:sz w:val="24"/>
          <w:szCs w:val="24"/>
          <w:lang w:val="ru-RU"/>
        </w:rPr>
        <w:t xml:space="preserve">Символическое пространство организации отдыха детей и их оздоровления включает в </w:t>
      </w:r>
      <w:proofErr w:type="spellStart"/>
      <w:r w:rsidRPr="00445A88">
        <w:rPr>
          <w:color w:val="auto"/>
          <w:sz w:val="24"/>
          <w:szCs w:val="24"/>
          <w:lang w:val="ru-RU"/>
        </w:rPr>
        <w:t>себятрадиции</w:t>
      </w:r>
      <w:proofErr w:type="spellEnd"/>
      <w:r w:rsidRPr="00445A88">
        <w:rPr>
          <w:color w:val="auto"/>
          <w:sz w:val="24"/>
          <w:szCs w:val="24"/>
          <w:lang w:val="ru-RU"/>
        </w:rPr>
        <w:t xml:space="preserve">, правила, легенды, </w:t>
      </w:r>
      <w:proofErr w:type="spellStart"/>
      <w:r w:rsidRPr="00445A88">
        <w:rPr>
          <w:color w:val="auto"/>
          <w:sz w:val="24"/>
          <w:szCs w:val="24"/>
          <w:lang w:val="ru-RU"/>
        </w:rPr>
        <w:t>кричалки</w:t>
      </w:r>
      <w:proofErr w:type="spellEnd"/>
      <w:r w:rsidRPr="00445A88">
        <w:rPr>
          <w:color w:val="auto"/>
          <w:sz w:val="24"/>
          <w:szCs w:val="24"/>
          <w:lang w:val="ru-RU"/>
        </w:rPr>
        <w:t>, песенно</w:t>
      </w:r>
      <w:r w:rsidR="0185210D" w:rsidRPr="00445A88">
        <w:rPr>
          <w:color w:val="auto"/>
          <w:sz w:val="24"/>
          <w:szCs w:val="24"/>
          <w:lang w:val="ru-RU"/>
        </w:rPr>
        <w:t>-</w:t>
      </w:r>
      <w:r w:rsidRPr="00445A88">
        <w:rPr>
          <w:color w:val="auto"/>
          <w:sz w:val="24"/>
          <w:szCs w:val="24"/>
          <w:lang w:val="ru-RU"/>
        </w:rPr>
        <w:t>музыкальную культуру, ритуалы и другие. Каждый элемент символического пространства</w:t>
      </w:r>
      <w:r w:rsidR="0185210D" w:rsidRPr="00445A88">
        <w:rPr>
          <w:color w:val="auto"/>
          <w:sz w:val="24"/>
          <w:szCs w:val="24"/>
          <w:lang w:val="ru-RU"/>
        </w:rPr>
        <w:t xml:space="preserve"> организации отдыха детей и их</w:t>
      </w:r>
      <w:r w:rsidRPr="00445A88">
        <w:rPr>
          <w:color w:val="auto"/>
          <w:sz w:val="24"/>
          <w:szCs w:val="24"/>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185210D" w:rsidRPr="00445A88">
        <w:rPr>
          <w:color w:val="auto"/>
          <w:sz w:val="24"/>
          <w:szCs w:val="24"/>
          <w:lang w:val="ru-RU"/>
        </w:rPr>
        <w:t>принципами жизнедеятельности организации,</w:t>
      </w:r>
      <w:r w:rsidRPr="00445A88">
        <w:rPr>
          <w:color w:val="auto"/>
          <w:sz w:val="24"/>
          <w:szCs w:val="24"/>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w:t>
      </w:r>
      <w:r w:rsidRPr="00445A88">
        <w:rPr>
          <w:color w:val="auto"/>
          <w:sz w:val="24"/>
          <w:szCs w:val="24"/>
          <w:lang w:val="ru-RU"/>
        </w:rPr>
        <w:lastRenderedPageBreak/>
        <w:t>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5617F2B2" w14:textId="77777777" w:rsidR="005A0AB5" w:rsidRPr="00445A88" w:rsidRDefault="627DD6F2" w:rsidP="006F1BF9">
      <w:pPr>
        <w:spacing w:after="0" w:line="276" w:lineRule="auto"/>
        <w:ind w:left="754" w:right="28" w:firstLine="0"/>
        <w:rPr>
          <w:color w:val="auto"/>
          <w:sz w:val="24"/>
          <w:szCs w:val="24"/>
          <w:lang w:val="ru-RU"/>
        </w:rPr>
      </w:pPr>
      <w:r w:rsidRPr="00445A88">
        <w:rPr>
          <w:color w:val="auto"/>
          <w:sz w:val="24"/>
          <w:szCs w:val="24"/>
          <w:lang w:val="ru-RU"/>
        </w:rPr>
        <w:t>Ритуалы могут быть:</w:t>
      </w:r>
    </w:p>
    <w:p w14:paraId="6FC67FDC"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r w:rsidR="00F165AF">
        <w:rPr>
          <w:color w:val="auto"/>
          <w:sz w:val="24"/>
          <w:szCs w:val="24"/>
          <w:lang w:val="ru-RU"/>
        </w:rPr>
        <w:t xml:space="preserve"> </w:t>
      </w:r>
      <w:r w:rsidRPr="00445A88">
        <w:rPr>
          <w:color w:val="auto"/>
          <w:sz w:val="24"/>
          <w:szCs w:val="24"/>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2D241C06" w14:textId="77777777" w:rsidR="005A0AB5" w:rsidRPr="00BB7FCC" w:rsidRDefault="000D0649" w:rsidP="006F1BF9">
      <w:pPr>
        <w:numPr>
          <w:ilvl w:val="0"/>
          <w:numId w:val="12"/>
        </w:numPr>
        <w:spacing w:after="0" w:line="276" w:lineRule="auto"/>
        <w:ind w:right="28"/>
        <w:rPr>
          <w:color w:val="auto"/>
          <w:sz w:val="24"/>
          <w:szCs w:val="24"/>
          <w:lang w:val="ru-RU"/>
        </w:rPr>
      </w:pPr>
      <w:r w:rsidRPr="00BB7FCC">
        <w:rPr>
          <w:color w:val="auto"/>
          <w:sz w:val="24"/>
          <w:szCs w:val="24"/>
          <w:lang w:val="ru-RU"/>
        </w:rPr>
        <w:t>Реализация Программы включает в себя:</w:t>
      </w:r>
    </w:p>
    <w:p w14:paraId="5D53EAD2" w14:textId="77777777" w:rsidR="005A0AB5" w:rsidRPr="00BB7FCC" w:rsidRDefault="627DD6F2"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77644F8E" w14:textId="77777777" w:rsidR="005A0AB5" w:rsidRPr="00445A88" w:rsidRDefault="000D0649" w:rsidP="006F1BF9">
      <w:pPr>
        <w:numPr>
          <w:ilvl w:val="1"/>
          <w:numId w:val="12"/>
        </w:numPr>
        <w:spacing w:after="0" w:line="276" w:lineRule="auto"/>
        <w:ind w:left="0" w:right="28" w:firstLine="851"/>
        <w:rPr>
          <w:color w:val="auto"/>
          <w:sz w:val="24"/>
          <w:szCs w:val="24"/>
          <w:lang w:val="ru-RU"/>
        </w:rPr>
      </w:pPr>
      <w:r w:rsidRPr="00BB7FCC">
        <w:rPr>
          <w:color w:val="auto"/>
          <w:sz w:val="24"/>
          <w:szCs w:val="24"/>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w:t>
      </w:r>
      <w:r w:rsidRPr="00445A88">
        <w:rPr>
          <w:color w:val="auto"/>
          <w:sz w:val="24"/>
          <w:szCs w:val="24"/>
          <w:lang w:val="ru-RU"/>
        </w:rPr>
        <w:t xml:space="preserve">рганизационного периода представлено в инвариантных (обязательных) </w:t>
      </w:r>
      <w:proofErr w:type="spellStart"/>
      <w:r w:rsidRPr="00445A88">
        <w:rPr>
          <w:color w:val="auto"/>
          <w:sz w:val="24"/>
          <w:szCs w:val="24"/>
          <w:lang w:val="ru-RU"/>
        </w:rPr>
        <w:t>общелагерных</w:t>
      </w:r>
      <w:proofErr w:type="spellEnd"/>
      <w:r w:rsidRPr="00445A88">
        <w:rPr>
          <w:color w:val="auto"/>
          <w:sz w:val="24"/>
          <w:szCs w:val="24"/>
          <w:lang w:val="ru-RU"/>
        </w:rPr>
        <w:t xml:space="preserve"> и отрядных формах воспитательной работы в календарном плане воспитательной работы.</w:t>
      </w:r>
    </w:p>
    <w:p w14:paraId="5E4CEF8C" w14:textId="77777777" w:rsidR="005A0AB5" w:rsidRPr="00445A88" w:rsidRDefault="000D0649"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45A88">
        <w:rPr>
          <w:color w:val="auto"/>
          <w:sz w:val="24"/>
          <w:szCs w:val="24"/>
          <w:lang w:val="ru-RU"/>
        </w:rPr>
        <w:t>общелагерных</w:t>
      </w:r>
      <w:proofErr w:type="spellEnd"/>
      <w:r w:rsidRPr="00445A88">
        <w:rPr>
          <w:color w:val="auto"/>
          <w:sz w:val="24"/>
          <w:szCs w:val="24"/>
          <w:lang w:val="ru-RU"/>
        </w:rPr>
        <w:t xml:space="preserve"> и отрядных формах воспитательной работы в календарном плане воспитательной работы.</w:t>
      </w:r>
    </w:p>
    <w:p w14:paraId="488EBC87" w14:textId="77777777" w:rsidR="005A0AB5" w:rsidRPr="00445A88" w:rsidRDefault="000D0649"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45A88">
        <w:rPr>
          <w:color w:val="auto"/>
          <w:sz w:val="24"/>
          <w:szCs w:val="24"/>
          <w:lang w:val="ru-RU"/>
        </w:rPr>
        <w:t>общелагерных</w:t>
      </w:r>
      <w:proofErr w:type="spellEnd"/>
      <w:r w:rsidRPr="00445A88">
        <w:rPr>
          <w:color w:val="auto"/>
          <w:sz w:val="24"/>
          <w:szCs w:val="24"/>
          <w:lang w:val="ru-RU"/>
        </w:rPr>
        <w:t xml:space="preserve"> и отрядных формах воспитательной работы в календарном плане.</w:t>
      </w:r>
    </w:p>
    <w:p w14:paraId="26E36BC0" w14:textId="77777777" w:rsidR="005A0AB5" w:rsidRPr="00445A88" w:rsidRDefault="627DD6F2"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7DA95D05" w14:textId="77777777" w:rsidR="005A0AB5" w:rsidRPr="00445A88" w:rsidRDefault="627DD6F2" w:rsidP="006F1BF9">
      <w:pPr>
        <w:numPr>
          <w:ilvl w:val="1"/>
          <w:numId w:val="12"/>
        </w:numPr>
        <w:spacing w:after="0" w:line="276" w:lineRule="auto"/>
        <w:ind w:left="0" w:right="28" w:firstLine="851"/>
        <w:rPr>
          <w:color w:val="auto"/>
          <w:sz w:val="24"/>
          <w:szCs w:val="24"/>
          <w:lang w:val="ru-RU"/>
        </w:rPr>
      </w:pPr>
      <w:r w:rsidRPr="00445A88">
        <w:rPr>
          <w:color w:val="auto"/>
          <w:sz w:val="24"/>
          <w:szCs w:val="24"/>
          <w:lang w:val="ru-RU"/>
        </w:rPr>
        <w:lastRenderedPageBreak/>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65627277"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0CCE1D92" w14:textId="77777777" w:rsidR="005A0AB5" w:rsidRPr="00445A88" w:rsidRDefault="627DD6F2" w:rsidP="006F1BF9">
      <w:pPr>
        <w:spacing w:after="0" w:line="276" w:lineRule="auto"/>
        <w:ind w:left="91" w:right="28"/>
        <w:rPr>
          <w:color w:val="auto"/>
          <w:sz w:val="24"/>
          <w:szCs w:val="24"/>
          <w:lang w:val="ru-RU"/>
        </w:rPr>
      </w:pPr>
      <w:r w:rsidRPr="00445A88">
        <w:rPr>
          <w:color w:val="auto"/>
          <w:sz w:val="24"/>
          <w:szCs w:val="24"/>
          <w:lang w:val="ru-RU"/>
        </w:rPr>
        <w:t>Планирование анализа воспитательной работы включается в календарный план воспитательной работы.</w:t>
      </w:r>
    </w:p>
    <w:p w14:paraId="5A511173" w14:textId="77777777" w:rsidR="00BB7FCC" w:rsidRDefault="627DD6F2" w:rsidP="00BB7FCC">
      <w:pPr>
        <w:spacing w:after="0" w:line="276" w:lineRule="auto"/>
        <w:ind w:left="101" w:right="28"/>
        <w:rPr>
          <w:color w:val="auto"/>
          <w:sz w:val="24"/>
          <w:szCs w:val="24"/>
          <w:lang w:val="ru-RU"/>
        </w:rPr>
      </w:pPr>
      <w:r w:rsidRPr="00445A88">
        <w:rPr>
          <w:color w:val="auto"/>
          <w:sz w:val="24"/>
          <w:szCs w:val="24"/>
          <w:lang w:val="ru-RU"/>
        </w:rPr>
        <w:t xml:space="preserve">Анализ проводится совместно с </w:t>
      </w:r>
      <w:proofErr w:type="spellStart"/>
      <w:r w:rsidRPr="00445A88">
        <w:rPr>
          <w:color w:val="auto"/>
          <w:sz w:val="24"/>
          <w:szCs w:val="24"/>
          <w:lang w:val="ru-RU"/>
        </w:rPr>
        <w:t>вожатско</w:t>
      </w:r>
      <w:proofErr w:type="spellEnd"/>
      <w:r w:rsidRPr="00445A88">
        <w:rPr>
          <w:color w:val="auto"/>
          <w:sz w:val="24"/>
          <w:szCs w:val="24"/>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73175772" w14:textId="77777777" w:rsidR="005A0AB5" w:rsidRPr="00445A88" w:rsidRDefault="627DD6F2" w:rsidP="00BB7FCC">
      <w:pPr>
        <w:spacing w:after="0" w:line="276" w:lineRule="auto"/>
        <w:ind w:left="101" w:right="28"/>
        <w:rPr>
          <w:color w:val="auto"/>
          <w:sz w:val="24"/>
          <w:szCs w:val="24"/>
          <w:lang w:val="ru-RU"/>
        </w:rPr>
      </w:pPr>
      <w:r w:rsidRPr="00445A88">
        <w:rPr>
          <w:color w:val="auto"/>
          <w:sz w:val="24"/>
          <w:szCs w:val="24"/>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6182951E" w14:textId="77777777" w:rsidR="005A0AB5" w:rsidRPr="00445A88" w:rsidRDefault="627DD6F2" w:rsidP="006F1BF9">
      <w:pPr>
        <w:spacing w:after="0" w:line="276" w:lineRule="auto"/>
        <w:ind w:left="28" w:right="28"/>
        <w:rPr>
          <w:color w:val="auto"/>
          <w:sz w:val="24"/>
          <w:szCs w:val="24"/>
          <w:lang w:val="ru-RU"/>
        </w:rPr>
      </w:pPr>
      <w:r w:rsidRPr="00445A88">
        <w:rPr>
          <w:color w:val="auto"/>
          <w:sz w:val="24"/>
          <w:szCs w:val="24"/>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699F7E88" w14:textId="77777777" w:rsidR="005A0AB5" w:rsidRPr="00445A88" w:rsidRDefault="627DD6F2" w:rsidP="00BB7FCC">
      <w:pPr>
        <w:spacing w:after="0" w:line="276" w:lineRule="auto"/>
        <w:ind w:left="28" w:right="28"/>
        <w:rPr>
          <w:color w:val="auto"/>
          <w:sz w:val="24"/>
          <w:szCs w:val="24"/>
          <w:lang w:val="ru-RU"/>
        </w:rPr>
      </w:pPr>
      <w:r w:rsidRPr="00445A88">
        <w:rPr>
          <w:color w:val="auto"/>
          <w:sz w:val="24"/>
          <w:szCs w:val="24"/>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45A88">
        <w:rPr>
          <w:color w:val="auto"/>
          <w:sz w:val="24"/>
          <w:szCs w:val="24"/>
          <w:lang w:val="ru-RU"/>
        </w:rPr>
        <w:t>вожатско</w:t>
      </w:r>
      <w:proofErr w:type="spellEnd"/>
      <w:r w:rsidRPr="00445A88">
        <w:rPr>
          <w:color w:val="auto"/>
          <w:sz w:val="24"/>
          <w:szCs w:val="24"/>
          <w:lang w:val="ru-RU"/>
        </w:rPr>
        <w:t>-педагогическому коллективу.</w:t>
      </w:r>
    </w:p>
    <w:p w14:paraId="26C6110F" w14:textId="77777777" w:rsidR="005A0AB5" w:rsidRPr="00445A88" w:rsidRDefault="627DD6F2" w:rsidP="00BB7FCC">
      <w:pPr>
        <w:spacing w:after="0" w:line="276" w:lineRule="auto"/>
        <w:ind w:left="28" w:right="28"/>
        <w:rPr>
          <w:color w:val="auto"/>
          <w:sz w:val="24"/>
          <w:szCs w:val="24"/>
          <w:lang w:val="ru-RU"/>
        </w:rPr>
      </w:pPr>
      <w:r w:rsidRPr="00445A88">
        <w:rPr>
          <w:color w:val="auto"/>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17892446" w14:textId="77777777" w:rsidR="005A0AB5" w:rsidRPr="00445A88" w:rsidRDefault="627DD6F2" w:rsidP="00BB7FCC">
      <w:pPr>
        <w:numPr>
          <w:ilvl w:val="0"/>
          <w:numId w:val="12"/>
        </w:numPr>
        <w:spacing w:after="0" w:line="276" w:lineRule="auto"/>
        <w:ind w:left="28" w:right="28" w:firstLine="710"/>
        <w:rPr>
          <w:color w:val="auto"/>
          <w:sz w:val="24"/>
          <w:szCs w:val="24"/>
          <w:lang w:val="ru-RU"/>
        </w:rPr>
      </w:pPr>
      <w:r w:rsidRPr="00445A88">
        <w:rPr>
          <w:color w:val="auto"/>
          <w:sz w:val="24"/>
          <w:szCs w:val="24"/>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185210D" w:rsidRPr="00445A88">
        <w:rPr>
          <w:color w:val="auto"/>
          <w:sz w:val="24"/>
          <w:szCs w:val="24"/>
          <w:lang w:val="ru-RU"/>
        </w:rPr>
        <w:t>и и традиции уклада организации.</w:t>
      </w:r>
    </w:p>
    <w:p w14:paraId="03415146" w14:textId="77777777" w:rsidR="005A0AB5" w:rsidRPr="00445A88" w:rsidRDefault="6D06B977" w:rsidP="00BB7FCC">
      <w:pPr>
        <w:spacing w:after="0" w:line="276" w:lineRule="auto"/>
        <w:ind w:left="28" w:right="28"/>
        <w:rPr>
          <w:color w:val="auto"/>
          <w:sz w:val="24"/>
          <w:szCs w:val="24"/>
          <w:lang w:val="ru-RU"/>
        </w:rPr>
      </w:pPr>
      <w:r w:rsidRPr="00445A88">
        <w:rPr>
          <w:color w:val="auto"/>
          <w:sz w:val="24"/>
          <w:szCs w:val="24"/>
          <w:lang w:val="ru-RU"/>
        </w:rPr>
        <w:t>П</w:t>
      </w:r>
      <w:r w:rsidR="627DD6F2" w:rsidRPr="00445A88">
        <w:rPr>
          <w:color w:val="auto"/>
          <w:sz w:val="24"/>
          <w:szCs w:val="24"/>
          <w:lang w:val="ru-RU"/>
        </w:rPr>
        <w:t>артнерско</w:t>
      </w:r>
      <w:r w:rsidR="6F81015D" w:rsidRPr="00445A88">
        <w:rPr>
          <w:color w:val="auto"/>
          <w:sz w:val="24"/>
          <w:szCs w:val="24"/>
          <w:lang w:val="ru-RU"/>
        </w:rPr>
        <w:t>е</w:t>
      </w:r>
      <w:r w:rsidR="627DD6F2" w:rsidRPr="00445A88">
        <w:rPr>
          <w:color w:val="auto"/>
          <w:sz w:val="24"/>
          <w:szCs w:val="24"/>
          <w:lang w:val="ru-RU"/>
        </w:rPr>
        <w:t xml:space="preserve"> взаимодействи</w:t>
      </w:r>
      <w:r w:rsidR="08E0F521" w:rsidRPr="00445A88">
        <w:rPr>
          <w:color w:val="auto"/>
          <w:sz w:val="24"/>
          <w:szCs w:val="24"/>
          <w:lang w:val="ru-RU"/>
        </w:rPr>
        <w:t>е</w:t>
      </w:r>
      <w:r w:rsidR="627DD6F2" w:rsidRPr="00445A88">
        <w:rPr>
          <w:color w:val="auto"/>
          <w:sz w:val="24"/>
          <w:szCs w:val="24"/>
          <w:lang w:val="ru-RU"/>
        </w:rPr>
        <w:t xml:space="preserve"> с Движением Первых, молодежной общероссийской общественной организацией «Российские Студенческие Отряды», Привлечение воспитательного потенциала партнерского взаимодействия предусматривает </w:t>
      </w:r>
    </w:p>
    <w:p w14:paraId="7BD7949C" w14:textId="77777777" w:rsidR="005A0AB5" w:rsidRPr="00445A88" w:rsidRDefault="000D0649" w:rsidP="006F1BF9">
      <w:pPr>
        <w:shd w:val="clear" w:color="auto" w:fill="FFFFFF" w:themeFill="background1"/>
        <w:spacing w:after="0" w:line="276" w:lineRule="auto"/>
        <w:ind w:left="28" w:right="28"/>
        <w:rPr>
          <w:color w:val="auto"/>
          <w:sz w:val="24"/>
          <w:szCs w:val="24"/>
          <w:lang w:val="ru-RU"/>
        </w:rPr>
      </w:pPr>
      <w:r w:rsidRPr="00445A88">
        <w:rPr>
          <w:color w:val="auto"/>
          <w:sz w:val="24"/>
          <w:szCs w:val="24"/>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186D2EFF" w14:textId="77777777" w:rsidR="005A0AB5" w:rsidRPr="00445A88" w:rsidRDefault="000D0649" w:rsidP="006F1BF9">
      <w:pPr>
        <w:shd w:val="clear" w:color="auto" w:fill="FFFFFF" w:themeFill="background1"/>
        <w:spacing w:after="0" w:line="276" w:lineRule="auto"/>
        <w:ind w:left="28" w:right="28"/>
        <w:rPr>
          <w:color w:val="auto"/>
          <w:sz w:val="24"/>
          <w:szCs w:val="24"/>
          <w:lang w:val="ru-RU"/>
        </w:rPr>
      </w:pPr>
      <w:r w:rsidRPr="00445A88">
        <w:rPr>
          <w:color w:val="auto"/>
          <w:sz w:val="24"/>
          <w:szCs w:val="24"/>
          <w:lang w:val="ru-RU"/>
        </w:rPr>
        <w:lastRenderedPageBreak/>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FB09CAB" w14:textId="77777777" w:rsidR="005A0AB5" w:rsidRPr="00445A88" w:rsidRDefault="000D0649" w:rsidP="006F1BF9">
      <w:pPr>
        <w:shd w:val="clear" w:color="auto" w:fill="FFFFFF" w:themeFill="background1"/>
        <w:spacing w:after="0" w:line="276" w:lineRule="auto"/>
        <w:ind w:left="28" w:right="28"/>
        <w:rPr>
          <w:color w:val="auto"/>
          <w:sz w:val="24"/>
          <w:szCs w:val="24"/>
          <w:lang w:val="ru-RU"/>
        </w:rPr>
      </w:pPr>
      <w:r w:rsidRPr="00445A88">
        <w:rPr>
          <w:color w:val="auto"/>
          <w:sz w:val="24"/>
          <w:szCs w:val="24"/>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445A88">
        <w:rPr>
          <w:color w:val="auto"/>
          <w:sz w:val="24"/>
          <w:szCs w:val="24"/>
          <w:lang w:val="ru-RU"/>
        </w:rPr>
        <w:t>ы, развитию социальных навыков у</w:t>
      </w:r>
      <w:r w:rsidRPr="00445A88">
        <w:rPr>
          <w:color w:val="auto"/>
          <w:sz w:val="24"/>
          <w:szCs w:val="24"/>
          <w:lang w:val="ru-RU"/>
        </w:rPr>
        <w:t xml:space="preserve"> детей.</w:t>
      </w:r>
    </w:p>
    <w:p w14:paraId="25771028" w14:textId="77777777" w:rsidR="005A0AB5" w:rsidRPr="00445A88" w:rsidRDefault="627DD6F2"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63B3A5AC" w14:textId="77777777" w:rsidR="005A0AB5" w:rsidRPr="00445A88" w:rsidRDefault="627DD6F2"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w:t>
      </w:r>
      <w:proofErr w:type="spellStart"/>
      <w:r w:rsidRPr="00445A88">
        <w:rPr>
          <w:color w:val="auto"/>
          <w:sz w:val="24"/>
          <w:szCs w:val="24"/>
          <w:lang w:val="ru-RU"/>
        </w:rPr>
        <w:t>санитарноэпидемиологического</w:t>
      </w:r>
      <w:proofErr w:type="spellEnd"/>
      <w:r w:rsidRPr="00445A88">
        <w:rPr>
          <w:color w:val="auto"/>
          <w:sz w:val="24"/>
          <w:szCs w:val="24"/>
          <w:lang w:val="ru-RU"/>
        </w:rPr>
        <w:t xml:space="preserve">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w:t>
      </w:r>
      <w:proofErr w:type="spellStart"/>
      <w:r w:rsidRPr="00445A88">
        <w:rPr>
          <w:color w:val="auto"/>
          <w:sz w:val="24"/>
          <w:szCs w:val="24"/>
          <w:lang w:val="ru-RU"/>
        </w:rPr>
        <w:t>контрольнопропускного</w:t>
      </w:r>
      <w:proofErr w:type="spellEnd"/>
      <w:r w:rsidRPr="00445A88">
        <w:rPr>
          <w:color w:val="auto"/>
          <w:sz w:val="24"/>
          <w:szCs w:val="24"/>
          <w:lang w:val="ru-RU"/>
        </w:rPr>
        <w:t xml:space="preserve"> пункта (КПП) с информацией, полезной для родителей или законных представителей федерального, регионального и </w:t>
      </w:r>
      <w:proofErr w:type="spellStart"/>
      <w:r w:rsidRPr="00445A88">
        <w:rPr>
          <w:color w:val="auto"/>
          <w:sz w:val="24"/>
          <w:szCs w:val="24"/>
          <w:lang w:val="ru-RU"/>
        </w:rPr>
        <w:t>общелагерного</w:t>
      </w:r>
      <w:proofErr w:type="spellEnd"/>
      <w:r w:rsidRPr="00445A88">
        <w:rPr>
          <w:color w:val="auto"/>
          <w:sz w:val="24"/>
          <w:szCs w:val="24"/>
          <w:lang w:val="ru-RU"/>
        </w:rPr>
        <w:t xml:space="preserve">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DE79AD6" w14:textId="77777777" w:rsidR="005A0AB5" w:rsidRPr="00445A88" w:rsidRDefault="627DD6F2"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w:t>
      </w:r>
      <w:r w:rsidRPr="00445A88">
        <w:rPr>
          <w:color w:val="auto"/>
          <w:sz w:val="24"/>
          <w:szCs w:val="24"/>
          <w:lang w:val="ru-RU"/>
        </w:rPr>
        <w:lastRenderedPageBreak/>
        <w:t xml:space="preserve">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445A88">
        <w:rPr>
          <w:color w:val="auto"/>
          <w:sz w:val="24"/>
          <w:szCs w:val="24"/>
          <w:lang w:val="ru-RU"/>
        </w:rPr>
        <w:t>вожатско</w:t>
      </w:r>
      <w:proofErr w:type="spellEnd"/>
      <w:r w:rsidR="0042713E">
        <w:rPr>
          <w:color w:val="auto"/>
          <w:sz w:val="24"/>
          <w:szCs w:val="24"/>
          <w:lang w:val="ru-RU"/>
        </w:rPr>
        <w:t>-</w:t>
      </w:r>
      <w:r w:rsidRPr="00445A88">
        <w:rPr>
          <w:color w:val="auto"/>
          <w:sz w:val="24"/>
          <w:szCs w:val="24"/>
          <w:lang w:val="ru-RU"/>
        </w:rPr>
        <w:t>педагогического состава; систему наставничества и преемственности в трудовом коллектив организации отдыха детей и их оздоровления.</w:t>
      </w:r>
    </w:p>
    <w:p w14:paraId="392BFE67" w14:textId="77777777" w:rsidR="00A10328" w:rsidRPr="00445A88" w:rsidRDefault="627DD6F2"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p>
    <w:p w14:paraId="67CB763B" w14:textId="77777777" w:rsidR="005A0AB5" w:rsidRPr="00445A88" w:rsidRDefault="627DD6F2"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038393D9" w14:textId="77777777" w:rsidR="005A0AB5" w:rsidRPr="00445A88" w:rsidRDefault="627DD6F2"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445A88">
        <w:rPr>
          <w:color w:val="auto"/>
          <w:sz w:val="24"/>
          <w:szCs w:val="24"/>
          <w:lang w:val="ru-RU"/>
        </w:rPr>
        <w:t>ежесменно</w:t>
      </w:r>
      <w:proofErr w:type="spellEnd"/>
      <w:r w:rsidRPr="00445A88">
        <w:rPr>
          <w:color w:val="auto"/>
          <w:sz w:val="24"/>
          <w:szCs w:val="24"/>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69CB9A36" w14:textId="77777777" w:rsidR="00002990" w:rsidRPr="00445A88" w:rsidRDefault="000D0649" w:rsidP="00BB7FCC">
      <w:pPr>
        <w:numPr>
          <w:ilvl w:val="0"/>
          <w:numId w:val="12"/>
        </w:numPr>
        <w:tabs>
          <w:tab w:val="left" w:pos="1134"/>
        </w:tabs>
        <w:spacing w:after="0" w:line="276" w:lineRule="auto"/>
        <w:ind w:left="0" w:right="28" w:firstLine="709"/>
        <w:rPr>
          <w:color w:val="auto"/>
          <w:sz w:val="24"/>
          <w:szCs w:val="24"/>
          <w:lang w:val="ru-RU"/>
        </w:rPr>
      </w:pPr>
      <w:r w:rsidRPr="00445A88">
        <w:rPr>
          <w:color w:val="auto"/>
          <w:sz w:val="24"/>
          <w:szCs w:val="24"/>
          <w:lang w:val="ru-RU"/>
        </w:rPr>
        <w:t>Материально-техническое обеспечение реализации Программы</w:t>
      </w:r>
      <w:r w:rsidR="00002990" w:rsidRPr="00445A88">
        <w:rPr>
          <w:color w:val="auto"/>
          <w:sz w:val="24"/>
          <w:szCs w:val="24"/>
          <w:lang w:val="ru-RU"/>
        </w:rPr>
        <w:t>:</w:t>
      </w:r>
    </w:p>
    <w:p w14:paraId="42E7F42A" w14:textId="77777777" w:rsidR="000D2F18" w:rsidRPr="00445A88" w:rsidRDefault="000D2F18"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578ED456" w14:textId="77777777" w:rsidR="000D2F18" w:rsidRPr="00445A88" w:rsidRDefault="000D2F18" w:rsidP="00BB7FCC">
      <w:pPr>
        <w:tabs>
          <w:tab w:val="left" w:pos="1134"/>
        </w:tabs>
        <w:spacing w:after="0" w:line="276" w:lineRule="auto"/>
        <w:ind w:left="0" w:right="28" w:firstLine="709"/>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музыкальное оборудование и необходимые для качественного музыкального оформления фонограммы, записи (при наличии); </w:t>
      </w:r>
    </w:p>
    <w:p w14:paraId="1D74C25C" w14:textId="77777777" w:rsidR="000D2F18"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оборудованные локации для </w:t>
      </w:r>
      <w:proofErr w:type="spellStart"/>
      <w:r w:rsidR="000D0649" w:rsidRPr="00445A88">
        <w:rPr>
          <w:color w:val="auto"/>
          <w:sz w:val="24"/>
          <w:szCs w:val="24"/>
          <w:lang w:val="ru-RU"/>
        </w:rPr>
        <w:t>общелагерных</w:t>
      </w:r>
      <w:proofErr w:type="spellEnd"/>
      <w:r w:rsidR="000D0649" w:rsidRPr="00445A88">
        <w:rPr>
          <w:color w:val="auto"/>
          <w:sz w:val="24"/>
          <w:szCs w:val="24"/>
          <w:lang w:val="ru-RU"/>
        </w:rPr>
        <w:t xml:space="preserve"> и отрядных событий, отрядные места, отрядные уголки (стенды); </w:t>
      </w:r>
    </w:p>
    <w:p w14:paraId="2350F21B" w14:textId="77777777" w:rsidR="000D2F18"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спортивные площадки и спортивный инвентарь; </w:t>
      </w:r>
    </w:p>
    <w:p w14:paraId="7364AF80" w14:textId="77777777" w:rsidR="000D2F18"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канцелярские принадлежности в необходимом количестве для качественного оформления программных событий; </w:t>
      </w:r>
    </w:p>
    <w:p w14:paraId="78ADBC74" w14:textId="77777777" w:rsidR="000D2F18"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14:paraId="3C23B131" w14:textId="77777777" w:rsidR="005A0AB5" w:rsidRPr="00445A88" w:rsidRDefault="000D2F18" w:rsidP="006F1BF9">
      <w:pPr>
        <w:spacing w:after="0" w:line="276" w:lineRule="auto"/>
        <w:ind w:left="28" w:right="28"/>
        <w:rPr>
          <w:color w:val="auto"/>
          <w:sz w:val="24"/>
          <w:szCs w:val="24"/>
          <w:lang w:val="ru-RU"/>
        </w:rPr>
      </w:pPr>
      <w:r w:rsidRPr="00445A88">
        <w:rPr>
          <w:color w:val="auto"/>
          <w:sz w:val="24"/>
          <w:szCs w:val="24"/>
          <w:lang w:val="ru-RU"/>
        </w:rPr>
        <w:t xml:space="preserve">- </w:t>
      </w:r>
      <w:r w:rsidR="000D0649" w:rsidRPr="00445A88">
        <w:rPr>
          <w:color w:val="auto"/>
          <w:sz w:val="24"/>
          <w:szCs w:val="24"/>
          <w:lang w:val="ru-RU"/>
        </w:rPr>
        <w:t>специальное оборудование, которое необходимо для обеспечения инклюзивного пространства.</w:t>
      </w:r>
    </w:p>
    <w:p w14:paraId="405172CD" w14:textId="77777777" w:rsidR="005A0AB5" w:rsidRPr="00445A88" w:rsidRDefault="005A0AB5" w:rsidP="006F1BF9">
      <w:pPr>
        <w:spacing w:after="0" w:line="276" w:lineRule="auto"/>
        <w:ind w:left="28" w:right="28"/>
        <w:rPr>
          <w:i/>
          <w:iCs/>
          <w:color w:val="auto"/>
          <w:sz w:val="24"/>
          <w:szCs w:val="24"/>
          <w:lang w:val="ru-RU"/>
        </w:rPr>
      </w:pPr>
    </w:p>
    <w:p w14:paraId="0FADFFB0" w14:textId="77777777" w:rsidR="00BB7FCC" w:rsidRDefault="00BB7FCC">
      <w:pPr>
        <w:spacing w:after="0" w:line="240" w:lineRule="auto"/>
        <w:ind w:left="0" w:right="0" w:firstLine="0"/>
        <w:jc w:val="left"/>
        <w:rPr>
          <w:i/>
          <w:iCs/>
          <w:color w:val="000000" w:themeColor="text1"/>
          <w:sz w:val="24"/>
          <w:szCs w:val="24"/>
          <w:lang w:val="ru-RU"/>
        </w:rPr>
      </w:pPr>
      <w:r>
        <w:rPr>
          <w:i/>
          <w:iCs/>
          <w:color w:val="000000" w:themeColor="text1"/>
          <w:sz w:val="24"/>
          <w:szCs w:val="24"/>
          <w:lang w:val="ru-RU"/>
        </w:rPr>
        <w:br w:type="page"/>
      </w:r>
    </w:p>
    <w:sectPr w:rsidR="00BB7FCC" w:rsidSect="006F1BF9">
      <w:headerReference w:type="even" r:id="rId13"/>
      <w:footerReference w:type="default" r:id="rId14"/>
      <w:headerReference w:type="first" r:id="rId15"/>
      <w:footerReference w:type="first" r:id="rId16"/>
      <w:footnotePr>
        <w:numRestart w:val="eachPage"/>
      </w:footnotePr>
      <w:pgSz w:w="11938" w:h="16848"/>
      <w:pgMar w:top="1134" w:right="850" w:bottom="1134" w:left="1701" w:header="864" w:footer="6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1CD9" w14:textId="77777777" w:rsidR="00262F7C" w:rsidRDefault="00262F7C">
      <w:pPr>
        <w:spacing w:after="0" w:line="240" w:lineRule="auto"/>
      </w:pPr>
      <w:r>
        <w:separator/>
      </w:r>
    </w:p>
  </w:endnote>
  <w:endnote w:type="continuationSeparator" w:id="0">
    <w:p w14:paraId="5B0FE9DC" w14:textId="77777777" w:rsidR="00262F7C" w:rsidRDefault="002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6F94" w14:textId="77777777" w:rsidR="004C70B8" w:rsidRDefault="004C70B8">
    <w:pPr>
      <w:spacing w:after="0" w:line="259" w:lineRule="auto"/>
      <w:ind w:left="-4" w:right="0" w:firstLine="0"/>
      <w:jc w:val="left"/>
    </w:pPr>
    <w:proofErr w:type="spellStart"/>
    <w:r>
      <w:rPr>
        <w:sz w:val="16"/>
      </w:rPr>
      <w:t>Календарный</w:t>
    </w:r>
    <w:proofErr w:type="spellEnd"/>
    <w:r>
      <w:rPr>
        <w:sz w:val="16"/>
        <w:lang w:val="ru-RU"/>
      </w:rPr>
      <w:t xml:space="preserve"> </w:t>
    </w:r>
    <w:proofErr w:type="spellStart"/>
    <w:r>
      <w:rPr>
        <w:sz w:val="16"/>
      </w:rPr>
      <w:t>план</w:t>
    </w:r>
    <w:proofErr w:type="spellEnd"/>
    <w:r>
      <w:rPr>
        <w:sz w:val="20"/>
      </w:rPr>
      <w:t xml:space="preserve">- </w:t>
    </w:r>
    <w:r>
      <w:rPr>
        <w:sz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5232" w14:textId="77777777" w:rsidR="004C70B8" w:rsidRDefault="004C70B8">
    <w:pPr>
      <w:spacing w:after="0" w:line="259" w:lineRule="auto"/>
      <w:ind w:left="-4" w:right="0" w:firstLine="0"/>
      <w:jc w:val="left"/>
    </w:pPr>
    <w:proofErr w:type="spellStart"/>
    <w:r>
      <w:rPr>
        <w:sz w:val="16"/>
      </w:rPr>
      <w:t>Календарныйплан</w:t>
    </w:r>
    <w:proofErr w:type="spellEnd"/>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71A0" w14:textId="77777777" w:rsidR="00262F7C" w:rsidRDefault="00262F7C">
      <w:pPr>
        <w:spacing w:after="0" w:line="276" w:lineRule="auto"/>
        <w:ind w:left="72" w:right="182" w:firstLine="0"/>
      </w:pPr>
      <w:r>
        <w:separator/>
      </w:r>
    </w:p>
  </w:footnote>
  <w:footnote w:type="continuationSeparator" w:id="0">
    <w:p w14:paraId="51CEDF79" w14:textId="77777777" w:rsidR="00262F7C" w:rsidRDefault="00262F7C">
      <w:pPr>
        <w:spacing w:after="0" w:line="276" w:lineRule="auto"/>
        <w:ind w:left="72" w:right="182" w:firstLine="0"/>
      </w:pPr>
      <w:r>
        <w:continuationSeparator/>
      </w:r>
    </w:p>
  </w:footnote>
  <w:footnote w:id="1">
    <w:p w14:paraId="59251AEF" w14:textId="77777777" w:rsidR="004C70B8" w:rsidRPr="00E758D2" w:rsidRDefault="004C70B8">
      <w:pPr>
        <w:pStyle w:val="footnotedescription"/>
        <w:rPr>
          <w:lang w:val="ru-RU"/>
        </w:rPr>
      </w:pPr>
      <w:r>
        <w:rPr>
          <w:rStyle w:val="footnotemark"/>
        </w:rPr>
        <w:footnoteRef/>
      </w:r>
      <w:r w:rsidRPr="00E758D2">
        <w:rPr>
          <w:lang w:val="ru-RU"/>
        </w:rPr>
        <w:t xml:space="preserve">Таблица 6.7 главы </w:t>
      </w:r>
      <w:r>
        <w:t>VI</w:t>
      </w:r>
      <w:r w:rsidRPr="00E758D2">
        <w:rPr>
          <w:lang w:val="ru-RU"/>
        </w:rPr>
        <w:t xml:space="preserve"> санитарных правил и норм СанПиН </w:t>
      </w:r>
      <w:r w:rsidRPr="00E758D2">
        <w:rPr>
          <w:sz w:val="22"/>
          <w:lang w:val="ru-RU"/>
        </w:rPr>
        <w:t xml:space="preserve">12.3685-21 </w:t>
      </w:r>
      <w:r w:rsidRPr="00E758D2">
        <w:rPr>
          <w:lang w:val="ru-RU"/>
        </w:rPr>
        <w:t xml:space="preserve">«Гигиенические нормативы </w:t>
      </w:r>
      <w:r w:rsidRPr="00E758D2">
        <w:rPr>
          <w:sz w:val="18"/>
          <w:lang w:val="ru-RU"/>
        </w:rPr>
        <w:t xml:space="preserve">и </w:t>
      </w:r>
      <w:r w:rsidRPr="00E758D2">
        <w:rPr>
          <w:lang w:val="ru-RU"/>
        </w:rPr>
        <w:t xml:space="preserve">требования </w:t>
      </w:r>
      <w:r w:rsidRPr="00E758D2">
        <w:rPr>
          <w:sz w:val="18"/>
          <w:lang w:val="ru-RU"/>
        </w:rPr>
        <w:t xml:space="preserve">к </w:t>
      </w:r>
      <w:r w:rsidRPr="00E758D2">
        <w:rPr>
          <w:lang w:val="ru-RU"/>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lang w:val="ru-RU"/>
        </w:rPr>
        <w:t xml:space="preserve">г., </w:t>
      </w:r>
      <w:r w:rsidRPr="00E758D2">
        <w:rPr>
          <w:lang w:val="ru-RU"/>
        </w:rPr>
        <w:t xml:space="preserve">регистрационный № 62296), </w:t>
      </w:r>
      <w:r w:rsidRPr="00E758D2">
        <w:rPr>
          <w:sz w:val="22"/>
          <w:lang w:val="ru-RU"/>
        </w:rPr>
        <w:t xml:space="preserve">с </w:t>
      </w:r>
      <w:r w:rsidRPr="00E758D2">
        <w:rPr>
          <w:lang w:val="ru-RU"/>
        </w:rPr>
        <w:t xml:space="preserve">изменениями, внесенными постановлением Главного государственного санитарного врача Российской Федерации от </w:t>
      </w:r>
      <w:r w:rsidRPr="00E758D2">
        <w:rPr>
          <w:sz w:val="22"/>
          <w:lang w:val="ru-RU"/>
        </w:rPr>
        <w:t xml:space="preserve">30 </w:t>
      </w:r>
      <w:r w:rsidRPr="00E758D2">
        <w:rPr>
          <w:lang w:val="ru-RU"/>
        </w:rPr>
        <w:t xml:space="preserve">декабря 2022 г. № 24 (зарегистрировано Министерством юстиции Российской Федерации 9 марта 2023 </w:t>
      </w:r>
      <w:r w:rsidRPr="00E758D2">
        <w:rPr>
          <w:sz w:val="18"/>
          <w:lang w:val="ru-RU"/>
        </w:rPr>
        <w:t xml:space="preserve">г., </w:t>
      </w:r>
      <w:r w:rsidRPr="00E758D2">
        <w:rPr>
          <w:lang w:val="ru-RU"/>
        </w:rPr>
        <w:t xml:space="preserve">регистрационный № 72558), действующих до </w:t>
      </w:r>
      <w:r w:rsidRPr="00E758D2">
        <w:rPr>
          <w:sz w:val="18"/>
          <w:lang w:val="ru-RU"/>
        </w:rPr>
        <w:t xml:space="preserve">1 </w:t>
      </w:r>
      <w:r w:rsidRPr="00E758D2">
        <w:rPr>
          <w:lang w:val="ru-RU"/>
        </w:rPr>
        <w:t>марта 2027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210A" w14:textId="77777777" w:rsidR="004C70B8" w:rsidRDefault="007546A5">
    <w:pPr>
      <w:spacing w:after="0" w:line="259" w:lineRule="auto"/>
      <w:ind w:left="0" w:right="182" w:firstLine="0"/>
      <w:jc w:val="center"/>
    </w:pPr>
    <w:r>
      <w:fldChar w:fldCharType="begin"/>
    </w:r>
    <w:r w:rsidR="004C70B8">
      <w:instrText xml:space="preserve"> PAGE   \* MERGEFORMAT </w:instrText>
    </w:r>
    <w:r>
      <w:fldChar w:fldCharType="separate"/>
    </w:r>
    <w:r w:rsidR="00542705" w:rsidRPr="00542705">
      <w:rPr>
        <w:noProof/>
        <w:sz w:val="26"/>
      </w:rPr>
      <w:t>20</w:t>
    </w:r>
    <w:r>
      <w:rPr>
        <w:sz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0379" w14:textId="77777777" w:rsidR="004C70B8" w:rsidRDefault="007546A5">
    <w:pPr>
      <w:spacing w:after="0" w:line="259" w:lineRule="auto"/>
      <w:ind w:left="0" w:right="182" w:firstLine="0"/>
      <w:jc w:val="center"/>
    </w:pPr>
    <w:r>
      <w:fldChar w:fldCharType="begin"/>
    </w:r>
    <w:r w:rsidR="004C70B8">
      <w:instrText xml:space="preserve"> PAGE   \* MERGEFORMAT </w:instrText>
    </w:r>
    <w:r>
      <w:fldChar w:fldCharType="separate"/>
    </w:r>
    <w:r w:rsidR="004C70B8">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834"/>
    <w:multiLevelType w:val="hybridMultilevel"/>
    <w:tmpl w:val="77AA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637D2"/>
    <w:multiLevelType w:val="multilevel"/>
    <w:tmpl w:val="F160A662"/>
    <w:lvl w:ilvl="0">
      <w:start w:val="9"/>
      <w:numFmt w:val="decimal"/>
      <w:lvlText w:val="%1."/>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15:restartNumberingAfterBreak="0">
    <w:nsid w:val="13A97529"/>
    <w:multiLevelType w:val="hybridMultilevel"/>
    <w:tmpl w:val="097AF43C"/>
    <w:lvl w:ilvl="0" w:tplc="4A40CDDC">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7114D51"/>
    <w:multiLevelType w:val="hybridMultilevel"/>
    <w:tmpl w:val="560ED4AC"/>
    <w:lvl w:ilvl="0" w:tplc="564E8A44">
      <w:start w:val="31"/>
      <w:numFmt w:val="decimal"/>
      <w:lvlText w:val="%1."/>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8" w15:restartNumberingAfterBreak="0">
    <w:nsid w:val="4D4B6AC2"/>
    <w:multiLevelType w:val="hybridMultilevel"/>
    <w:tmpl w:val="DE807D52"/>
    <w:lvl w:ilvl="0" w:tplc="48B6EC82">
      <w:start w:val="1"/>
      <w:numFmt w:val="decimal"/>
      <w:lvlText w:val="%1."/>
      <w:lvlJc w:val="left"/>
      <w:pPr>
        <w:ind w:left="28"/>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0436829"/>
    <w:multiLevelType w:val="hybridMultilevel"/>
    <w:tmpl w:val="8E4EC5D6"/>
    <w:lvl w:ilvl="0" w:tplc="34AC3B3A">
      <w:start w:val="16"/>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4"/>
  </w:num>
  <w:num w:numId="3">
    <w:abstractNumId w:val="1"/>
  </w:num>
  <w:num w:numId="4">
    <w:abstractNumId w:val="12"/>
  </w:num>
  <w:num w:numId="5">
    <w:abstractNumId w:val="11"/>
  </w:num>
  <w:num w:numId="6">
    <w:abstractNumId w:val="13"/>
  </w:num>
  <w:num w:numId="7">
    <w:abstractNumId w:val="6"/>
  </w:num>
  <w:num w:numId="8">
    <w:abstractNumId w:val="10"/>
  </w:num>
  <w:num w:numId="9">
    <w:abstractNumId w:val="7"/>
  </w:num>
  <w:num w:numId="10">
    <w:abstractNumId w:val="2"/>
  </w:num>
  <w:num w:numId="11">
    <w:abstractNumId w:val="5"/>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AB5"/>
    <w:rsid w:val="00002990"/>
    <w:rsid w:val="0003233F"/>
    <w:rsid w:val="000765F1"/>
    <w:rsid w:val="000D0649"/>
    <w:rsid w:val="000D2F18"/>
    <w:rsid w:val="00152C4F"/>
    <w:rsid w:val="0018093C"/>
    <w:rsid w:val="001D57D3"/>
    <w:rsid w:val="001F3341"/>
    <w:rsid w:val="00210969"/>
    <w:rsid w:val="00241C4C"/>
    <w:rsid w:val="00262F7C"/>
    <w:rsid w:val="00263A2E"/>
    <w:rsid w:val="00320758"/>
    <w:rsid w:val="00370A2D"/>
    <w:rsid w:val="00390649"/>
    <w:rsid w:val="00390E70"/>
    <w:rsid w:val="00403066"/>
    <w:rsid w:val="0042713E"/>
    <w:rsid w:val="00435B3D"/>
    <w:rsid w:val="00445A88"/>
    <w:rsid w:val="00482979"/>
    <w:rsid w:val="004B25EC"/>
    <w:rsid w:val="004C70B8"/>
    <w:rsid w:val="00521B47"/>
    <w:rsid w:val="00542705"/>
    <w:rsid w:val="005A0AB5"/>
    <w:rsid w:val="005A3A8C"/>
    <w:rsid w:val="005E3917"/>
    <w:rsid w:val="005F2E2F"/>
    <w:rsid w:val="006042B1"/>
    <w:rsid w:val="006429E7"/>
    <w:rsid w:val="0068274E"/>
    <w:rsid w:val="006A56B9"/>
    <w:rsid w:val="006B0CA5"/>
    <w:rsid w:val="006F1BF9"/>
    <w:rsid w:val="00701B49"/>
    <w:rsid w:val="007546A5"/>
    <w:rsid w:val="0076742A"/>
    <w:rsid w:val="007832A1"/>
    <w:rsid w:val="007A6BFE"/>
    <w:rsid w:val="007B41C4"/>
    <w:rsid w:val="008B19F7"/>
    <w:rsid w:val="0093590C"/>
    <w:rsid w:val="00978C6C"/>
    <w:rsid w:val="009A0B2A"/>
    <w:rsid w:val="009A4039"/>
    <w:rsid w:val="009D1FA9"/>
    <w:rsid w:val="009E0540"/>
    <w:rsid w:val="00A10328"/>
    <w:rsid w:val="00A3176E"/>
    <w:rsid w:val="00AA7C4D"/>
    <w:rsid w:val="00B44B7C"/>
    <w:rsid w:val="00B564C0"/>
    <w:rsid w:val="00BA623F"/>
    <w:rsid w:val="00BB7FCC"/>
    <w:rsid w:val="00C04AF1"/>
    <w:rsid w:val="00CD2BF8"/>
    <w:rsid w:val="00CF3BE4"/>
    <w:rsid w:val="00D7012B"/>
    <w:rsid w:val="00DF5A2F"/>
    <w:rsid w:val="00E2361A"/>
    <w:rsid w:val="00E54023"/>
    <w:rsid w:val="00E62AC9"/>
    <w:rsid w:val="00E758D2"/>
    <w:rsid w:val="00E95F04"/>
    <w:rsid w:val="00EC515F"/>
    <w:rsid w:val="00F15640"/>
    <w:rsid w:val="00F165AF"/>
    <w:rsid w:val="00F2002F"/>
    <w:rsid w:val="00F60A60"/>
    <w:rsid w:val="00F763BA"/>
    <w:rsid w:val="00F77F7C"/>
    <w:rsid w:val="00F8259A"/>
    <w:rsid w:val="00FA020D"/>
    <w:rsid w:val="00FA7EFA"/>
    <w:rsid w:val="013958C5"/>
    <w:rsid w:val="0185210D"/>
    <w:rsid w:val="0186F871"/>
    <w:rsid w:val="0354C574"/>
    <w:rsid w:val="041F080C"/>
    <w:rsid w:val="044D1EC9"/>
    <w:rsid w:val="046E45C9"/>
    <w:rsid w:val="04DF1C98"/>
    <w:rsid w:val="059E9210"/>
    <w:rsid w:val="063FCA14"/>
    <w:rsid w:val="065D8563"/>
    <w:rsid w:val="0678769B"/>
    <w:rsid w:val="06F93761"/>
    <w:rsid w:val="0753DB14"/>
    <w:rsid w:val="077379A4"/>
    <w:rsid w:val="0894BAA9"/>
    <w:rsid w:val="08E0F521"/>
    <w:rsid w:val="0CC43C01"/>
    <w:rsid w:val="0D1FE3D6"/>
    <w:rsid w:val="0D420DD4"/>
    <w:rsid w:val="0D6A1BB7"/>
    <w:rsid w:val="0DE3034F"/>
    <w:rsid w:val="102721AC"/>
    <w:rsid w:val="12565B85"/>
    <w:rsid w:val="138275FF"/>
    <w:rsid w:val="141BAF7B"/>
    <w:rsid w:val="1427DC0B"/>
    <w:rsid w:val="144D31DF"/>
    <w:rsid w:val="15401202"/>
    <w:rsid w:val="15E88C08"/>
    <w:rsid w:val="1664D922"/>
    <w:rsid w:val="17186D8B"/>
    <w:rsid w:val="178CE56D"/>
    <w:rsid w:val="18B9EBFB"/>
    <w:rsid w:val="1ABC43AE"/>
    <w:rsid w:val="1AC7FF54"/>
    <w:rsid w:val="1C93FB94"/>
    <w:rsid w:val="1D12B0F3"/>
    <w:rsid w:val="1D97FD68"/>
    <w:rsid w:val="1EE5D85D"/>
    <w:rsid w:val="1F35863F"/>
    <w:rsid w:val="1F7494F2"/>
    <w:rsid w:val="210045AE"/>
    <w:rsid w:val="21C0DE1C"/>
    <w:rsid w:val="21C7D115"/>
    <w:rsid w:val="233431EB"/>
    <w:rsid w:val="23B134B3"/>
    <w:rsid w:val="25B67FC1"/>
    <w:rsid w:val="269F674A"/>
    <w:rsid w:val="287176A6"/>
    <w:rsid w:val="288A554E"/>
    <w:rsid w:val="290BFF6D"/>
    <w:rsid w:val="2937B9F0"/>
    <w:rsid w:val="2949B4A2"/>
    <w:rsid w:val="298AE46C"/>
    <w:rsid w:val="29A29D1D"/>
    <w:rsid w:val="29E3B35A"/>
    <w:rsid w:val="2A2C26DD"/>
    <w:rsid w:val="2A7FAA4D"/>
    <w:rsid w:val="2A9D630B"/>
    <w:rsid w:val="2AB2CE74"/>
    <w:rsid w:val="2CA4BEA6"/>
    <w:rsid w:val="2D2D7711"/>
    <w:rsid w:val="2EDEE16F"/>
    <w:rsid w:val="3040511F"/>
    <w:rsid w:val="30DFF258"/>
    <w:rsid w:val="3151FA74"/>
    <w:rsid w:val="32CAEAAC"/>
    <w:rsid w:val="34D2E586"/>
    <w:rsid w:val="3635A8F2"/>
    <w:rsid w:val="37BF4FDC"/>
    <w:rsid w:val="37C0A584"/>
    <w:rsid w:val="39033562"/>
    <w:rsid w:val="39B9C647"/>
    <w:rsid w:val="3A417BA4"/>
    <w:rsid w:val="3A691D13"/>
    <w:rsid w:val="3C293CBE"/>
    <w:rsid w:val="3CF5381E"/>
    <w:rsid w:val="4148BFCF"/>
    <w:rsid w:val="414D91C1"/>
    <w:rsid w:val="41C09AD2"/>
    <w:rsid w:val="42671B6B"/>
    <w:rsid w:val="44657FBB"/>
    <w:rsid w:val="45357EA2"/>
    <w:rsid w:val="461A788B"/>
    <w:rsid w:val="4750F71B"/>
    <w:rsid w:val="475D0DAC"/>
    <w:rsid w:val="4955D06A"/>
    <w:rsid w:val="496667D9"/>
    <w:rsid w:val="49A1A1C9"/>
    <w:rsid w:val="4A3B226C"/>
    <w:rsid w:val="4AD7386F"/>
    <w:rsid w:val="4C522A9B"/>
    <w:rsid w:val="4E42D3ED"/>
    <w:rsid w:val="4E438DCE"/>
    <w:rsid w:val="4E602BD9"/>
    <w:rsid w:val="4EA463CD"/>
    <w:rsid w:val="4ED628AD"/>
    <w:rsid w:val="4EFE2A3F"/>
    <w:rsid w:val="5029EF91"/>
    <w:rsid w:val="51610734"/>
    <w:rsid w:val="53FAE090"/>
    <w:rsid w:val="5415D7B9"/>
    <w:rsid w:val="54806E58"/>
    <w:rsid w:val="550A9C41"/>
    <w:rsid w:val="55B3B6F0"/>
    <w:rsid w:val="57AE6B63"/>
    <w:rsid w:val="580FE288"/>
    <w:rsid w:val="5839B0B7"/>
    <w:rsid w:val="5850AEE6"/>
    <w:rsid w:val="5852B03B"/>
    <w:rsid w:val="596B6F13"/>
    <w:rsid w:val="599838A1"/>
    <w:rsid w:val="59A5AD49"/>
    <w:rsid w:val="5AE4BCC9"/>
    <w:rsid w:val="5E2D932C"/>
    <w:rsid w:val="5F7ACAD0"/>
    <w:rsid w:val="5F95CE47"/>
    <w:rsid w:val="61312F64"/>
    <w:rsid w:val="61B75B12"/>
    <w:rsid w:val="61C33868"/>
    <w:rsid w:val="624C5119"/>
    <w:rsid w:val="627DD6F2"/>
    <w:rsid w:val="65235C44"/>
    <w:rsid w:val="669BF5E2"/>
    <w:rsid w:val="67D91034"/>
    <w:rsid w:val="688EA078"/>
    <w:rsid w:val="6939D4A0"/>
    <w:rsid w:val="698F7B8A"/>
    <w:rsid w:val="6BB37F33"/>
    <w:rsid w:val="6C81B37F"/>
    <w:rsid w:val="6C85C383"/>
    <w:rsid w:val="6D06B977"/>
    <w:rsid w:val="6F2489F3"/>
    <w:rsid w:val="6F81015D"/>
    <w:rsid w:val="6F8EAC6C"/>
    <w:rsid w:val="701D12CF"/>
    <w:rsid w:val="71D3D779"/>
    <w:rsid w:val="7238B144"/>
    <w:rsid w:val="7292B11F"/>
    <w:rsid w:val="74D29418"/>
    <w:rsid w:val="751333E0"/>
    <w:rsid w:val="7589EAE3"/>
    <w:rsid w:val="75D218FF"/>
    <w:rsid w:val="77F4D552"/>
    <w:rsid w:val="78755161"/>
    <w:rsid w:val="78C869ED"/>
    <w:rsid w:val="79936375"/>
    <w:rsid w:val="7A16F182"/>
    <w:rsid w:val="7B2CCAA2"/>
    <w:rsid w:val="7D487348"/>
    <w:rsid w:val="7EDA20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9ACD"/>
  <w15:docId w15:val="{9798BD69-C78F-4700-B38E-A2DD9755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2D"/>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rsid w:val="00370A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unhideWhenUsed/>
    <w:qFormat/>
    <w:rsid w:val="298AE46C"/>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3">
    <w:name w:val="heading 3"/>
    <w:basedOn w:val="a"/>
    <w:next w:val="a"/>
    <w:uiPriority w:val="9"/>
    <w:unhideWhenUsed/>
    <w:qFormat/>
    <w:rsid w:val="298AE46C"/>
    <w:pPr>
      <w:keepNext/>
      <w:keepLines/>
      <w:spacing w:before="160" w:after="80"/>
      <w:outlineLvl w:val="2"/>
    </w:pPr>
    <w:rPr>
      <w:rFonts w:eastAsiaTheme="minorEastAsia" w:cstheme="majorEastAsia"/>
      <w:color w:val="2F5496" w:themeColor="accent1" w:themeShade="BF"/>
    </w:rPr>
  </w:style>
  <w:style w:type="paragraph" w:styleId="4">
    <w:name w:val="heading 4"/>
    <w:basedOn w:val="a"/>
    <w:next w:val="a"/>
    <w:uiPriority w:val="9"/>
    <w:unhideWhenUsed/>
    <w:qFormat/>
    <w:rsid w:val="298AE46C"/>
    <w:pPr>
      <w:keepNext/>
      <w:keepLines/>
      <w:spacing w:before="80" w:after="40"/>
      <w:outlineLvl w:val="3"/>
    </w:pPr>
    <w:rPr>
      <w:rFonts w:eastAsiaTheme="minorEastAsia" w:cstheme="majorEastAsia"/>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370A2D"/>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370A2D"/>
    <w:rPr>
      <w:rFonts w:ascii="Times New Roman" w:eastAsia="Times New Roman" w:hAnsi="Times New Roman" w:cs="Times New Roman"/>
      <w:color w:val="000000"/>
      <w:sz w:val="20"/>
    </w:rPr>
  </w:style>
  <w:style w:type="character" w:customStyle="1" w:styleId="footnotemark">
    <w:name w:val="footnote mark"/>
    <w:hidden/>
    <w:rsid w:val="00370A2D"/>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character" w:customStyle="1" w:styleId="10">
    <w:name w:val="Заголовок 1 Знак"/>
    <w:basedOn w:val="a0"/>
    <w:link w:val="1"/>
    <w:uiPriority w:val="9"/>
    <w:rsid w:val="00370A2D"/>
    <w:rPr>
      <w:rFonts w:asciiTheme="majorHAnsi" w:eastAsiaTheme="majorEastAsia" w:hAnsiTheme="majorHAnsi" w:cstheme="majorBidi"/>
      <w:color w:val="2F5496" w:themeColor="accent1" w:themeShade="BF"/>
      <w:sz w:val="32"/>
      <w:szCs w:val="32"/>
    </w:rPr>
  </w:style>
  <w:style w:type="table" w:styleId="a5">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F825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259A"/>
    <w:pPr>
      <w:widowControl w:val="0"/>
      <w:autoSpaceDE w:val="0"/>
      <w:autoSpaceDN w:val="0"/>
      <w:spacing w:after="0" w:line="240" w:lineRule="auto"/>
      <w:ind w:left="0" w:right="0" w:firstLine="0"/>
      <w:jc w:val="left"/>
    </w:pPr>
    <w:rPr>
      <w:color w:val="auto"/>
      <w:sz w:val="22"/>
      <w:lang w:val="ru-RU"/>
    </w:rPr>
  </w:style>
  <w:style w:type="paragraph" w:styleId="a6">
    <w:name w:val="List Paragraph"/>
    <w:basedOn w:val="a"/>
    <w:uiPriority w:val="34"/>
    <w:qFormat/>
    <w:rsid w:val="00241C4C"/>
    <w:pPr>
      <w:ind w:left="720"/>
      <w:contextualSpacing/>
    </w:pPr>
  </w:style>
  <w:style w:type="paragraph" w:styleId="a7">
    <w:name w:val="Balloon Text"/>
    <w:basedOn w:val="a"/>
    <w:link w:val="a8"/>
    <w:uiPriority w:val="99"/>
    <w:semiHidden/>
    <w:unhideWhenUsed/>
    <w:rsid w:val="00445A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A88"/>
    <w:rPr>
      <w:rFonts w:ascii="Tahoma" w:hAnsi="Tahoma" w:cs="Tahoma"/>
      <w:color w:val="000000"/>
      <w:sz w:val="16"/>
      <w:szCs w:val="16"/>
      <w:lang w:val="en-US" w:eastAsia="en-US"/>
    </w:rPr>
  </w:style>
  <w:style w:type="paragraph" w:styleId="a9">
    <w:name w:val="header"/>
    <w:basedOn w:val="a"/>
    <w:link w:val="aa"/>
    <w:uiPriority w:val="99"/>
    <w:unhideWhenUsed/>
    <w:rsid w:val="00445A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5A88"/>
    <w:rPr>
      <w:rFonts w:ascii="Times New Roman" w:hAnsi="Times New Roman"/>
      <w:color w:val="00000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8341</Words>
  <Characters>47547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cp:lastModifiedBy>
  <cp:revision>14</cp:revision>
  <dcterms:created xsi:type="dcterms:W3CDTF">2025-04-24T21:10:00Z</dcterms:created>
  <dcterms:modified xsi:type="dcterms:W3CDTF">2025-05-12T09:28:00Z</dcterms:modified>
</cp:coreProperties>
</file>